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ADE73A" w14:textId="65E1C476" w:rsidR="006A6161" w:rsidRPr="006A6161" w:rsidRDefault="006A6161" w:rsidP="00EE1ABD">
      <w:pPr>
        <w:jc w:val="both"/>
        <w:rPr>
          <w:b/>
          <w:bCs/>
        </w:rPr>
      </w:pPr>
      <w:r w:rsidRPr="006A6161">
        <w:rPr>
          <w:b/>
          <w:bCs/>
        </w:rPr>
        <w:t>ZAŁĄCZNIK NR 1 SPECYFIKACJA URZĄDZEŃ</w:t>
      </w:r>
    </w:p>
    <w:p w14:paraId="054FAD00" w14:textId="543B93D4" w:rsidR="00FE7E4C" w:rsidRPr="007D4546" w:rsidRDefault="00FE7E4C" w:rsidP="00FE7E4C">
      <w:pPr>
        <w:jc w:val="both"/>
      </w:pPr>
      <w:r>
        <w:t>SPECYFIKACJA OPRAW OŚWIETLENIOWYCH</w:t>
      </w:r>
      <w:r w:rsidRPr="00E25DCA">
        <w:t xml:space="preserve"> </w:t>
      </w:r>
      <w:r w:rsidR="005861E2" w:rsidRPr="00783131">
        <w:t>Wichrowe Wzgórze 111</w:t>
      </w:r>
    </w:p>
    <w:p w14:paraId="511C966C" w14:textId="77777777" w:rsidR="00583F61" w:rsidRPr="00412CB6" w:rsidRDefault="00583F61" w:rsidP="00EE1ABD">
      <w:pPr>
        <w:jc w:val="both"/>
      </w:pPr>
      <w:r w:rsidRPr="00412CB6">
        <w:t>WYMAGANE JEST ABY PRODUCENT OPRAW OŚWIETLENIOWYCH POSIADAŁ CERTYFIKATY ZARZĄDZANIA: zgodny z normą  ISO 9001:2015-10 w zakresie: Projektowanie i wytwarzanie opraw oświetleniowych, zgodny z normą  ISO14001:2015-09</w:t>
      </w:r>
    </w:p>
    <w:p w14:paraId="50C395AF" w14:textId="5745E0E0" w:rsidR="00583F61" w:rsidRPr="00412CB6" w:rsidRDefault="00583F61" w:rsidP="00EE1ABD">
      <w:pPr>
        <w:jc w:val="both"/>
      </w:pPr>
      <w:r w:rsidRPr="00412CB6">
        <w:t xml:space="preserve">WYMAGANE JEST NA ETAPIE WERYFIKACJI </w:t>
      </w:r>
      <w:r w:rsidR="00412CB6" w:rsidRPr="00412CB6">
        <w:t>OFERT, NASTĄPIŁA</w:t>
      </w:r>
      <w:r w:rsidRPr="00412CB6">
        <w:t xml:space="preserve"> WERYFIKACJA ZGODNOŚCI  PARAMETRÓW TECHNICZNYCH OPRAW OŚWIETELNIOWYCH, OFERTOWANYCH PRZEZ WYKONAWCĘ Z PARAMETRAMI ZAMIESZCZONYMI W PROJEKCIE</w:t>
      </w:r>
    </w:p>
    <w:p w14:paraId="7A523C5A" w14:textId="77777777" w:rsidR="00583F61" w:rsidRPr="00412CB6" w:rsidRDefault="00583F61" w:rsidP="00EE1ABD">
      <w:pPr>
        <w:jc w:val="both"/>
      </w:pPr>
      <w:r w:rsidRPr="00412CB6">
        <w:t>KARTA PRODUKTOWA DLA KAŻDEGO PRODUKTU MUSI ZAWIERAĆ WSZYSTKIE PARAMETRY ZAWARTE W SPECYFIKACJI TECHNICZNEJ. NIE SPEŁNIE WARYNKU BĘDZIE SKUTKOWAŁO ODRZUCENIEM OFERTY.</w:t>
      </w:r>
    </w:p>
    <w:p w14:paraId="1319C02D" w14:textId="5CAC8056" w:rsidR="00583F61" w:rsidRPr="00412CB6" w:rsidRDefault="00583F61" w:rsidP="00EE1ABD">
      <w:pPr>
        <w:jc w:val="both"/>
      </w:pPr>
      <w:r w:rsidRPr="00412CB6">
        <w:t xml:space="preserve">DEKLAROWANE PARAMETRY MODUŁU </w:t>
      </w:r>
      <w:r w:rsidR="00412CB6" w:rsidRPr="00412CB6">
        <w:t>LED UŻYTEGO</w:t>
      </w:r>
      <w:r w:rsidRPr="00412CB6">
        <w:t xml:space="preserve"> W OPRAWIE OŚWIETLENIOWEJ NALEŻY  POTWIERDZIĆ W OGÓLNODOSTĘPNEJ BAZIE EPREL (europejski rejestr produktów do celów etykietowania energetycznego) raportem pdf wygenerowanym ze strony https://eprel.ec.europa.eu</w:t>
      </w:r>
      <w:r w:rsidR="00FE7E4C">
        <w:t>)</w:t>
      </w:r>
    </w:p>
    <w:p w14:paraId="13E0BCBC" w14:textId="58133CD9" w:rsidR="00081C93" w:rsidRPr="00081C93" w:rsidRDefault="00081C93" w:rsidP="00EE1ABD">
      <w:pPr>
        <w:jc w:val="both"/>
        <w:rPr>
          <w:b/>
          <w:bCs/>
        </w:rPr>
      </w:pPr>
      <w:r w:rsidRPr="00081C93">
        <w:rPr>
          <w:b/>
          <w:bCs/>
        </w:rPr>
        <w:t xml:space="preserve">SPECYFIKACJA OPRAW </w:t>
      </w:r>
      <w:r>
        <w:rPr>
          <w:b/>
          <w:bCs/>
        </w:rPr>
        <w:t>OŚWIETLENIA PODSTAWOWEGO</w:t>
      </w:r>
    </w:p>
    <w:p w14:paraId="1630DADF" w14:textId="77777777" w:rsidR="00583F61" w:rsidRPr="00E53776" w:rsidRDefault="00583F61" w:rsidP="00EE1ABD">
      <w:pPr>
        <w:jc w:val="both"/>
      </w:pPr>
    </w:p>
    <w:p w14:paraId="38CE1C86" w14:textId="77777777" w:rsidR="005861E2" w:rsidRPr="00783131" w:rsidRDefault="005861E2" w:rsidP="005861E2">
      <w:r>
        <w:t>OPRAWA 1</w:t>
      </w:r>
    </w:p>
    <w:p w14:paraId="56291C04" w14:textId="77777777" w:rsidR="005861E2" w:rsidRPr="00BD70AA" w:rsidRDefault="005861E2" w:rsidP="005861E2">
      <w:r w:rsidRPr="00BD70AA">
        <w:t xml:space="preserve">Oprawa do użytku wewnętrznego. Montaż </w:t>
      </w:r>
      <w:proofErr w:type="spellStart"/>
      <w:r w:rsidRPr="00BD70AA">
        <w:t>nastropowy</w:t>
      </w:r>
      <w:proofErr w:type="spellEnd"/>
      <w:r w:rsidRPr="00BD70AA">
        <w:t xml:space="preserve"> i na zwieszakach. Materiał z którego wykonany jest korpus to poliwęglan. Kolor - RAL 9006 (szary). Wymiary oprawy: 1200 x 72 x 58 mm. Waga 1,2 kg. Przesłona: PC-FROZEN (poliwęglan mrożony). Sprawność układu optycznego wynosi 91,69%. Kąt rozsyłu światłości: (C0-C180) / (C90-C270) - 120,6° / 102,8°. Typ źródła światła: LED. Temperatura barwowa 4000 K. SDCM=3. Wskaźnik oddawania barw CRI&gt;80. Żywotność źródeł LED: 90000 h L80/B10. Strumień oprawy: 2804 lm. Moc oprawy: 16,4 W. Skuteczność świetlna oprawy: 171 lm/W. Zasilacz elektroniczny: standard (E). Napięcie zasilania 220..240 V, 50..60 </w:t>
      </w:r>
      <w:proofErr w:type="spellStart"/>
      <w:r w:rsidRPr="00BD70AA">
        <w:t>Hz</w:t>
      </w:r>
      <w:proofErr w:type="spellEnd"/>
      <w:r w:rsidRPr="00BD70AA">
        <w:t>. Współczynnik mocy cos</w:t>
      </w:r>
      <w:r w:rsidRPr="00BD70AA">
        <w:rPr>
          <w:lang w:val="en-US"/>
        </w:rPr>
        <w:t>φ</w:t>
      </w:r>
      <w:r w:rsidRPr="00BD70AA">
        <w:t>: &gt;0,95. Obciążalność obwodów: 22 (B10), 34 (B16), 33 (C10), 54 (C16). Temperatura otoczenia: -25 ÷ 40° C. Stopień szczelności: IP66. Odporność mechaniczna: IK10. Klasa ochrony przed porażeniem prądem elektrycznym: I. Możliwość wykonania oprawy w wersji CLO (stały strumień świetlny).</w:t>
      </w:r>
    </w:p>
    <w:p w14:paraId="0224AF68" w14:textId="77777777" w:rsidR="005861E2" w:rsidRPr="007D4546" w:rsidRDefault="005861E2" w:rsidP="005861E2"/>
    <w:p w14:paraId="5469D61D" w14:textId="3C7568F8" w:rsidR="005861E2" w:rsidRPr="000901CD" w:rsidRDefault="005861E2" w:rsidP="005861E2">
      <w:pPr>
        <w:rPr>
          <w:lang w:val="en-US"/>
        </w:rPr>
      </w:pPr>
      <w:r>
        <w:rPr>
          <w:lang w:val="en-US"/>
        </w:rPr>
        <w:t>OPRAWA 2</w:t>
      </w:r>
      <w:r w:rsidR="004254E0">
        <w:rPr>
          <w:lang w:val="en-US"/>
        </w:rPr>
        <w:t>a</w:t>
      </w:r>
    </w:p>
    <w:p w14:paraId="7B47EC41" w14:textId="77777777" w:rsidR="005861E2" w:rsidRDefault="005861E2" w:rsidP="005861E2">
      <w:r w:rsidRPr="000901CD">
        <w:t xml:space="preserve">Oprawa do użytku wewnętrznego. Montaż </w:t>
      </w:r>
      <w:proofErr w:type="spellStart"/>
      <w:r w:rsidRPr="000901CD">
        <w:t>nastropowy</w:t>
      </w:r>
      <w:proofErr w:type="spellEnd"/>
      <w:r w:rsidRPr="000901CD">
        <w:t xml:space="preserve"> i na zwieszakach. Materiał z którego wykonany jest korpus to poliwęglan. Kolor - RAL 9006 (szary). Wymiary oprawy: 1200 x 72 x 58 mm. Waga 1,25 kg. Przesłona: PC-FROZEN (poliwęglan mrożony). Sprawność układu optycznego wynosi 91,69%. Kąt rozsyłu światłości: (C0-C180) / (C90-C270) - 120,6° / 102,8°. Typ źródła światła: LED. Temperatura barwowa 4000 K. SDCM=3. Wskaźnik oddawania barw CRI&gt;80. Żywotność źródeł LED: 70000 h L80/B10. Strumień oprawy: 5750 lm. Moc oprawy: 36,3 W. Skuteczność świetlna oprawy: 158,4 lm/W. Zasilacz elektroniczny: standard (E). Napięcie zasilania 220..240 V, 50..60 </w:t>
      </w:r>
      <w:proofErr w:type="spellStart"/>
      <w:r w:rsidRPr="000901CD">
        <w:t>Hz</w:t>
      </w:r>
      <w:proofErr w:type="spellEnd"/>
      <w:r w:rsidRPr="000901CD">
        <w:t>. Współczynnik mocy cos</w:t>
      </w:r>
      <w:r w:rsidRPr="000901CD">
        <w:rPr>
          <w:lang w:val="en-US"/>
        </w:rPr>
        <w:t>φ</w:t>
      </w:r>
      <w:r w:rsidRPr="000901CD">
        <w:t>: &gt;0,95. Obciążalność obwodów: 22 (B10), 34 (B16), 33 (C10), 54 (C16). Temperatura otoczenia: -25 ÷ 35° C. Stopień szczelności: IP66. Odporność mechaniczna: IK10. Klasa ochrony przed porażeniem prądem elektrycznym: I. Możliwość wykonania oprawy w wersji CLO (stały strumień świetlny).</w:t>
      </w:r>
    </w:p>
    <w:p w14:paraId="113F62AA" w14:textId="77777777" w:rsidR="005861E2" w:rsidRDefault="005861E2" w:rsidP="005861E2"/>
    <w:p w14:paraId="47B8E0B6" w14:textId="77777777" w:rsidR="005861E2" w:rsidRPr="00096BDB" w:rsidRDefault="005861E2" w:rsidP="005861E2">
      <w:r w:rsidRPr="00096BDB">
        <w:t>OPRAWA 2</w:t>
      </w:r>
      <w:r>
        <w:t xml:space="preserve"> DALI</w:t>
      </w:r>
    </w:p>
    <w:p w14:paraId="1A916E80" w14:textId="77777777" w:rsidR="005861E2" w:rsidRDefault="005861E2" w:rsidP="005861E2">
      <w:r w:rsidRPr="000901CD">
        <w:t xml:space="preserve">Oprawa do użytku wewnętrznego. Montaż </w:t>
      </w:r>
      <w:proofErr w:type="spellStart"/>
      <w:r w:rsidRPr="000901CD">
        <w:t>nastropowy</w:t>
      </w:r>
      <w:proofErr w:type="spellEnd"/>
      <w:r w:rsidRPr="000901CD">
        <w:t xml:space="preserve"> i na zwieszakach. Materiał z którego wykonany jest korpus to poliwęglan. Kolor - RAL 9006 (szary). Wymiary oprawy: 1200 x 72 x 58 mm. Waga 1,25 kg. Przesłona: PC-FROZEN (poliwęglan mrożony). Sprawność układu optycznego wynosi 91,69%. Kąt rozsyłu światłości: (C0-C180) / (C90-C270) - 120,6° / 102,8°. Typ źródła światła: LED. Temperatura barwowa 4000 K. SDCM=3. </w:t>
      </w:r>
      <w:r w:rsidRPr="000901CD">
        <w:lastRenderedPageBreak/>
        <w:t xml:space="preserve">Wskaźnik oddawania barw CRI&gt;80. Żywotność źródeł LED: 70000 h L80/B10. Strumień oprawy: 5750 lm. Moc oprawy: 36,3 W. Skuteczność świetlna oprawy: 158,4 lm/W. </w:t>
      </w:r>
      <w:r w:rsidRPr="00FF24BD">
        <w:t>Zasilacz elektroniczny: DIM DALI (EDD)</w:t>
      </w:r>
      <w:r w:rsidRPr="000901CD">
        <w:t xml:space="preserve">). Napięcie zasilania 220..240 V, 50..60 </w:t>
      </w:r>
      <w:proofErr w:type="spellStart"/>
      <w:r w:rsidRPr="000901CD">
        <w:t>Hz</w:t>
      </w:r>
      <w:proofErr w:type="spellEnd"/>
      <w:r w:rsidRPr="000901CD">
        <w:t>. Współczynnik mocy cos</w:t>
      </w:r>
      <w:r w:rsidRPr="000901CD">
        <w:rPr>
          <w:lang w:val="en-US"/>
        </w:rPr>
        <w:t>φ</w:t>
      </w:r>
      <w:r w:rsidRPr="000901CD">
        <w:t>: &gt;0,95. Obciążalność obwodów: 22 (B10), 34 (B16), 33 (C10), 54 (C16). Temperatura otoczenia: -25 ÷ 35° C. Stopień szczelności: IP66. Odporność mechaniczna: IK10. Klasa ochrony przed porażeniem prądem elektrycznym: I. Możliwość wykonania oprawy w wersji CLO (stały strumień świetlny).</w:t>
      </w:r>
    </w:p>
    <w:p w14:paraId="5848E9CF" w14:textId="77777777" w:rsidR="005861E2" w:rsidRDefault="005861E2" w:rsidP="005861E2"/>
    <w:p w14:paraId="003E84B8" w14:textId="77777777" w:rsidR="005861E2" w:rsidRPr="0018021F" w:rsidRDefault="005861E2" w:rsidP="005861E2">
      <w:pPr>
        <w:rPr>
          <w:lang w:val="en-US"/>
        </w:rPr>
      </w:pPr>
      <w:r>
        <w:rPr>
          <w:lang w:val="en-US"/>
        </w:rPr>
        <w:t>OPRAWA 3</w:t>
      </w:r>
    </w:p>
    <w:p w14:paraId="79762423" w14:textId="77777777" w:rsidR="005861E2" w:rsidRDefault="005861E2" w:rsidP="005861E2">
      <w:r w:rsidRPr="0018021F">
        <w:t xml:space="preserve">Oprawa do użytku wewnętrznego. Montaż </w:t>
      </w:r>
      <w:proofErr w:type="spellStart"/>
      <w:r w:rsidRPr="0018021F">
        <w:t>nastropowy</w:t>
      </w:r>
      <w:proofErr w:type="spellEnd"/>
      <w:r w:rsidRPr="0018021F">
        <w:t xml:space="preserve"> i na zwieszakach. Materiał z którego wykonany jest korpus to poliwęglan. Kolor - RAL 9006 (szary). Wymiary oprawy: 1200 x 92 x 60 mm. Waga 1,5 kg. Przesłona: PC-FROZEN (poliwęglan mrożony). Sprawność układu optycznego wynosi 92,97%. Kąt rozsyłu światłości: (C0-C180) / (C90-C270) - 119,4° / 104°. Typ źródła światła: LED. Temperatura barwowa 4000 K. SDCM=3. Wskaźnik oddawania barw CRI&gt;80. Żywotność źródeł LED: 70000 h L80/B10. Strumień oprawy: 8566 lm. Moc oprawy: 52,3 W. Skuteczność świetlna oprawy: 163,8 lm/W. Zasilacz elektroniczny: standard (E). Napięcie zasilania 220..240 V, 50..60 </w:t>
      </w:r>
      <w:proofErr w:type="spellStart"/>
      <w:r w:rsidRPr="0018021F">
        <w:t>Hz</w:t>
      </w:r>
      <w:proofErr w:type="spellEnd"/>
      <w:r w:rsidRPr="0018021F">
        <w:t>. Współczynnik mocy cos</w:t>
      </w:r>
      <w:r w:rsidRPr="0018021F">
        <w:rPr>
          <w:lang w:val="en-US"/>
        </w:rPr>
        <w:t>φ</w:t>
      </w:r>
      <w:r w:rsidRPr="0018021F">
        <w:t>: &gt;0,95. Obciążalność obwodów: 12 (B10), 19 (B16), 19 (C10), 30 (C16). Temperatura otoczenia: -25 ÷ 35° C. Stopień szczelności: IP66. Odporność mechaniczna: IK10. Klasa ochrony przed porażeniem prądem elektrycznym: I. Możliwość wykonania oprawy w wersji CLO (stały strumień świetlny).</w:t>
      </w:r>
    </w:p>
    <w:p w14:paraId="445553BE" w14:textId="77777777" w:rsidR="005861E2" w:rsidRPr="00783131" w:rsidRDefault="005861E2" w:rsidP="005861E2"/>
    <w:p w14:paraId="187A8002" w14:textId="77777777" w:rsidR="005861E2" w:rsidRPr="00B43C29" w:rsidRDefault="005861E2" w:rsidP="005861E2">
      <w:pPr>
        <w:rPr>
          <w:lang w:val="en-US"/>
        </w:rPr>
      </w:pPr>
      <w:r>
        <w:rPr>
          <w:lang w:val="en-US"/>
        </w:rPr>
        <w:t>OPRAWA 4</w:t>
      </w:r>
    </w:p>
    <w:p w14:paraId="2E8D9A5B" w14:textId="77777777" w:rsidR="005861E2" w:rsidRDefault="005861E2" w:rsidP="005861E2">
      <w:r w:rsidRPr="00882973">
        <w:t xml:space="preserve">Oprawa do użytku wewnętrznego. Montaż </w:t>
      </w:r>
      <w:proofErr w:type="spellStart"/>
      <w:r w:rsidRPr="00882973">
        <w:t>nastropowy</w:t>
      </w:r>
      <w:proofErr w:type="spellEnd"/>
      <w:r w:rsidRPr="00882973">
        <w:t xml:space="preserve"> i naścienny. Materiał z którego wykonany jest korpus to poliwęglan. Kolor - biały. Wymiary oprawy: 280 x 280 x 54 mm. Waga 0,9 kg. Przesłona: PC (poliwęglan opalizowany). Sprawność układu optycznego wynosi 64,07%. Kąt rozsyłu światłości: (C0-C180) / (C90-C270) - 108° / 113,2°. Typ źródła światła: LED. Temperatura barwowa 4000 K. Wskaźnik oddawania barw CRI&gt;80. Żywotność źródeł LED: 30000 h L70/B10. Strumień oprawy: 1868 lm. Moc oprawy: 17,3 W. Skuteczność świetlna oprawy: 108 lm/W. Zasilacz elektroniczny: standard (E). Napięcie zasilania 220..240 V, 50..60 </w:t>
      </w:r>
      <w:proofErr w:type="spellStart"/>
      <w:r w:rsidRPr="00882973">
        <w:t>Hz</w:t>
      </w:r>
      <w:proofErr w:type="spellEnd"/>
      <w:r w:rsidRPr="00882973">
        <w:t>. Obciążalność obwodów: 87 (B10), 140 (B16), 80 (C10), 135 (C16). Stopień szczelności: IP54. Odporność mechaniczna: IK08. Klasa ochrony przed porażeniem prądem elektrycznym: II.</w:t>
      </w:r>
    </w:p>
    <w:p w14:paraId="09674F6E" w14:textId="77777777" w:rsidR="005861E2" w:rsidRDefault="005861E2" w:rsidP="005861E2"/>
    <w:p w14:paraId="5B5EF58B" w14:textId="77777777" w:rsidR="005861E2" w:rsidRPr="00783131" w:rsidRDefault="005861E2" w:rsidP="005861E2">
      <w:r>
        <w:t>OPRAWA 5</w:t>
      </w:r>
    </w:p>
    <w:p w14:paraId="64FEB361" w14:textId="77777777" w:rsidR="005861E2" w:rsidRDefault="005861E2" w:rsidP="005861E2">
      <w:r w:rsidRPr="00B43C29">
        <w:t xml:space="preserve">Oprawa do użytku wewnętrznego. Montaż </w:t>
      </w:r>
      <w:proofErr w:type="spellStart"/>
      <w:r w:rsidRPr="00B43C29">
        <w:t>nastropowy</w:t>
      </w:r>
      <w:proofErr w:type="spellEnd"/>
      <w:r w:rsidRPr="00B43C29">
        <w:t xml:space="preserve"> i naścienny. Materiał z którego wykonany jest korpus to poliwęglan. Kolor - biały. Wymiary oprawy: 280 x 280 x 54 mm. Waga 0,91 kg. Przesłona: PC (poliwęglan opalizowany). Sprawność układu optycznego wynosi 64,07%. Kąt rozsyłu światłości: (C0-C180) / (C90-C270) - 108° / 113,2°. Typ źródła światła: LED. Temperatura barwowa 4000 K. Wskaźnik oddawania barw CRI&gt;80. Żywotność źródeł LED: 30000 h L70/B10. Strumień oprawy: 2470 lm. Moc oprawy: 23,1 W. Skuteczność świetlna oprawy: 106,9 lm/W. Zasilacz elektroniczny: standard (E). Napięcie zasilania 220..240 V, 50..60 </w:t>
      </w:r>
      <w:proofErr w:type="spellStart"/>
      <w:r w:rsidRPr="00B43C29">
        <w:t>Hz</w:t>
      </w:r>
      <w:proofErr w:type="spellEnd"/>
      <w:r w:rsidRPr="00B43C29">
        <w:t>. Obciążalność obwodów: 65 (B10), 105 (B16), 60 (C10), 100 (C16). Stopień szczelności: IP54. Odporność mechaniczna: IK08. Klasa ochrony przed porażeniem prądem elektrycznym: II.</w:t>
      </w:r>
    </w:p>
    <w:p w14:paraId="1A3480EF" w14:textId="77777777" w:rsidR="005861E2" w:rsidRPr="00783131" w:rsidRDefault="005861E2" w:rsidP="005861E2"/>
    <w:p w14:paraId="6B430B7E" w14:textId="77777777" w:rsidR="005861E2" w:rsidRPr="00973862" w:rsidRDefault="005861E2" w:rsidP="005861E2">
      <w:pPr>
        <w:rPr>
          <w:lang w:val="en-US"/>
        </w:rPr>
      </w:pPr>
      <w:r>
        <w:rPr>
          <w:lang w:val="en-US"/>
        </w:rPr>
        <w:t>OPRAWA 6</w:t>
      </w:r>
    </w:p>
    <w:p w14:paraId="061CC33C" w14:textId="77777777" w:rsidR="005861E2" w:rsidRDefault="005861E2" w:rsidP="005861E2">
      <w:r w:rsidRPr="00973862">
        <w:t xml:space="preserve">Oprawa do użytku wewnętrznego. Montaż do wbudowania w podwieszany sufit modułowy jak również w sufit gipsowo-kartonowy, </w:t>
      </w:r>
      <w:proofErr w:type="spellStart"/>
      <w:r w:rsidRPr="00973862">
        <w:t>nastropowo</w:t>
      </w:r>
      <w:proofErr w:type="spellEnd"/>
      <w:r w:rsidRPr="00973862">
        <w:t xml:space="preserve"> i na zawiesiach po zastosowaniu akcesoriów. Materiał z którego wykonany jest korpus to blacha stalowa. Kolor - RAL 9016 (biały). Wymiary oprawy: 596 x 596 x 34 mm. Waga 1,6 kg. Przesłona: PLX (opalizowane PMMA). Sprawność układu optycznego wynosi 89,57%. Kąt rozsyłu światłości: (C0-C180) / (C90-C270) - 113,8° / 114,6°. Typ źródła światła: LED. Temperatura barwowa 4000 K. SDCM=3. Wskaźnik oddawania barw CRI&gt;80. Żywotność źródeł LED: 100000 h L80/B10. Strumień oprawy: 3579 lm. Moc </w:t>
      </w:r>
      <w:r w:rsidRPr="00973862">
        <w:lastRenderedPageBreak/>
        <w:t xml:space="preserve">oprawy: 25,9 W. Skuteczność świetlna oprawy: 138,2 lm/W. Zasilacz elektroniczny: standard (E). Napięcie zasilania 220..240 V, 50..60 </w:t>
      </w:r>
      <w:proofErr w:type="spellStart"/>
      <w:r w:rsidRPr="00973862">
        <w:t>Hz</w:t>
      </w:r>
      <w:proofErr w:type="spellEnd"/>
      <w:r w:rsidRPr="00973862">
        <w:t>. Współczynnik mocy cos</w:t>
      </w:r>
      <w:r w:rsidRPr="00973862">
        <w:rPr>
          <w:lang w:val="en-US"/>
        </w:rPr>
        <w:t>φ</w:t>
      </w:r>
      <w:r w:rsidRPr="00973862">
        <w:t>: &gt;0,95. Obciążalność obwodów: 39 (B10), 62 (B16), 65 (C10), 104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187A7BFD" w14:textId="77777777" w:rsidR="005861E2" w:rsidRDefault="005861E2" w:rsidP="005861E2"/>
    <w:p w14:paraId="2DF34C50" w14:textId="77777777" w:rsidR="005861E2" w:rsidRDefault="005861E2" w:rsidP="005861E2">
      <w:pPr>
        <w:rPr>
          <w:lang w:val="en-US"/>
        </w:rPr>
      </w:pPr>
      <w:r>
        <w:rPr>
          <w:lang w:val="en-US"/>
        </w:rPr>
        <w:t>OPRAWA 7 DALI</w:t>
      </w:r>
    </w:p>
    <w:p w14:paraId="69C363C4" w14:textId="77777777" w:rsidR="005861E2" w:rsidRDefault="005861E2" w:rsidP="005861E2">
      <w:r w:rsidRPr="00613D3D">
        <w:t xml:space="preserve">Oprawa do użytku wewnętrznego. Montaż do wbudowania w podwieszany sufit modułowy jak również w sufit gipsowo-kartonowy, </w:t>
      </w:r>
      <w:proofErr w:type="spellStart"/>
      <w:r w:rsidRPr="00613D3D">
        <w:t>nastropowo</w:t>
      </w:r>
      <w:proofErr w:type="spellEnd"/>
      <w:r w:rsidRPr="00613D3D">
        <w:t xml:space="preserve"> i na zawiesiach po zastosowaniu akcesoriów. Materiał z którego wykonany jest korpus to blacha stalowa. Kolor - RAL 9016 (biały). Wymiary oprawy: 596 x 596 x 34 mm. Przesłona: PLX (opalizowane PMMA). Sprawność układu optycznego wynosi 89,57%. Kąt rozsyłu światłości: (C0-C180) / (C90-C270) - 113,8° / 114,6°. Typ źródła światła: LED. Temperatura barwowa 4000 K. SDCM=3. Wskaźnik oddawania barw CRI&gt;80. Żywotność źródeł LED: 100000 h L80/B10. Strumień oprawy: 4450 lm. Moc oprawy: 33,6 W. Skuteczność świetlna oprawy: 132,4 lm/W. Zasilacz elektroniczny: DIM DALI (EDD). Napięcie zasilania 220..240 V, 50..60 </w:t>
      </w:r>
      <w:proofErr w:type="spellStart"/>
      <w:r w:rsidRPr="00613D3D">
        <w:t>Hz</w:t>
      </w:r>
      <w:proofErr w:type="spellEnd"/>
      <w:r w:rsidRPr="00613D3D">
        <w:t>. Obciążalność obwodów: 20 (B10), 30 (B16), 32 (C10), 52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07D733B8" w14:textId="77777777" w:rsidR="005861E2" w:rsidRDefault="005861E2" w:rsidP="005861E2"/>
    <w:p w14:paraId="65E7C154" w14:textId="7F48CC9B" w:rsidR="005861E2" w:rsidRPr="00CE7ACF" w:rsidRDefault="005861E2" w:rsidP="005861E2">
      <w:pPr>
        <w:rPr>
          <w:lang w:val="en-US"/>
        </w:rPr>
      </w:pPr>
      <w:r>
        <w:rPr>
          <w:lang w:val="en-US"/>
        </w:rPr>
        <w:t>OPRAWA 7</w:t>
      </w:r>
      <w:r w:rsidR="004254E0">
        <w:rPr>
          <w:lang w:val="en-US"/>
        </w:rPr>
        <w:t>a</w:t>
      </w:r>
    </w:p>
    <w:p w14:paraId="06F0A928" w14:textId="77777777" w:rsidR="005861E2" w:rsidRPr="00CE7ACF" w:rsidRDefault="005861E2" w:rsidP="005861E2">
      <w:r w:rsidRPr="00CE7ACF">
        <w:t xml:space="preserve">Oprawa do użytku wewnętrznego. Montaż do wbudowania w podwieszany sufit modułowy jak również w sufit gipsowo-kartonowy, </w:t>
      </w:r>
      <w:proofErr w:type="spellStart"/>
      <w:r w:rsidRPr="00CE7ACF">
        <w:t>nastropowo</w:t>
      </w:r>
      <w:proofErr w:type="spellEnd"/>
      <w:r w:rsidRPr="00CE7ACF">
        <w:t xml:space="preserve"> i na zawiesiach po zastosowaniu akcesoriów. Materiał z którego wykonany jest korpus to blacha stalowa. Kolor - RAL 9016 (biały). Wymiary oprawy: 596 x 596 x 34 mm. Waga 2,1 kg. Przesłona: PLX (opalizowane PMMA). Sprawność układu optycznego wynosi 89,57%. Kąt rozsyłu światłości: (C0-C180) / (C90-C270) - 113,8° / 114,6°. Typ źródła światła: LED. Temperatura barwowa 4000 K. SDCM=3. Wskaźnik oddawania barw CRI&gt;80. Żywotność źródeł LED: 100000 h L80/B10. Strumień oprawy: 4450 lm. Moc oprawy: 33,6 W. Skuteczność świetlna oprawy: 132,4 lm/W. Zasilacz elektroniczny: standard (E). Napięcie zasilania 220..240 V, 50..60 </w:t>
      </w:r>
      <w:proofErr w:type="spellStart"/>
      <w:r w:rsidRPr="00CE7ACF">
        <w:t>Hz</w:t>
      </w:r>
      <w:proofErr w:type="spellEnd"/>
      <w:r w:rsidRPr="00CE7ACF">
        <w:t>. Współczynnik mocy cos</w:t>
      </w:r>
      <w:r w:rsidRPr="00CE7ACF">
        <w:rPr>
          <w:lang w:val="en-US"/>
        </w:rPr>
        <w:t>φ</w:t>
      </w:r>
      <w:r w:rsidRPr="00CE7ACF">
        <w:t>: &gt;0,95. Obciążalność obwodów: 38 (B10), 62 (B16), 64 (C10), 103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59961DC0" w14:textId="77777777" w:rsidR="005861E2" w:rsidRDefault="005861E2" w:rsidP="005861E2"/>
    <w:p w14:paraId="6F002DC2" w14:textId="77777777" w:rsidR="005861E2" w:rsidRPr="006A39AD" w:rsidRDefault="005861E2" w:rsidP="005861E2">
      <w:pPr>
        <w:rPr>
          <w:lang w:val="en-US"/>
        </w:rPr>
      </w:pPr>
      <w:r>
        <w:rPr>
          <w:lang w:val="en-US"/>
        </w:rPr>
        <w:t>OPRAWA 8 DALI</w:t>
      </w:r>
    </w:p>
    <w:p w14:paraId="74E8519A" w14:textId="77777777" w:rsidR="005861E2" w:rsidRDefault="005861E2" w:rsidP="005861E2">
      <w:r w:rsidRPr="006A39AD">
        <w:t xml:space="preserve">Oprawa do użytku wewnętrznego. Montaż do wbudowania w podwieszany sufit modułowy jak również w sufit gipsowo-kartonowy, </w:t>
      </w:r>
      <w:proofErr w:type="spellStart"/>
      <w:r w:rsidRPr="006A39AD">
        <w:t>nastropowo</w:t>
      </w:r>
      <w:proofErr w:type="spellEnd"/>
      <w:r w:rsidRPr="006A39AD">
        <w:t xml:space="preserve"> i na zawiesiach po zastosowaniu akcesoriów. Materiał z którego wykonany jest korpus to blacha stalowa. Kolor - RAL 9016 (biały). Wymiary oprawy: 596 x 596 x 34 mm. Waga 1,7 kg. Przesłona: Micro-PRM (</w:t>
      </w:r>
      <w:proofErr w:type="spellStart"/>
      <w:r w:rsidRPr="006A39AD">
        <w:t>mikropryzma</w:t>
      </w:r>
      <w:proofErr w:type="spellEnd"/>
      <w:r w:rsidRPr="006A39AD">
        <w:t xml:space="preserve"> PMMA). Sprawność układu optycznego wynosi 87,95%. Kąt rozsyłu światłości: (C0-C180) / (C90-C270) - 88,8° / 88,2°. Typ źródła światła: LED. Temperatura barwowa 4000 K. SDCM=3. Wskaźnik oddawania barw CRI&gt;80. Żywotność źródeł LED: 100000 h L80/B10. Strumień oprawy: 4369 lm. Moc oprawy: 33,6 W. Skuteczność świetlna oprawy: 130 lm/W. Zasilacz elektroniczny: DIM DALI (EDD). Napięcie zasilania 220..240 V, 50..60 </w:t>
      </w:r>
      <w:proofErr w:type="spellStart"/>
      <w:r w:rsidRPr="006A39AD">
        <w:t>Hz</w:t>
      </w:r>
      <w:proofErr w:type="spellEnd"/>
      <w:r w:rsidRPr="006A39AD">
        <w:t>. Obciążalność obwodów: 20 (B10), 30 (B16), 32 (C10), 52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0F8F70F7" w14:textId="77777777" w:rsidR="005861E2" w:rsidRDefault="005861E2" w:rsidP="005861E2"/>
    <w:p w14:paraId="199AA0F7" w14:textId="77777777" w:rsidR="004254E0" w:rsidRDefault="004254E0" w:rsidP="005861E2"/>
    <w:p w14:paraId="0CED7C7D" w14:textId="26DE4056" w:rsidR="005861E2" w:rsidRPr="000B032A" w:rsidRDefault="005861E2" w:rsidP="005861E2">
      <w:pPr>
        <w:rPr>
          <w:lang w:val="en-US"/>
        </w:rPr>
      </w:pPr>
      <w:r>
        <w:rPr>
          <w:lang w:val="en-US"/>
        </w:rPr>
        <w:lastRenderedPageBreak/>
        <w:t>OPRAWA 8</w:t>
      </w:r>
      <w:r w:rsidR="004254E0">
        <w:rPr>
          <w:lang w:val="en-US"/>
        </w:rPr>
        <w:t>a</w:t>
      </w:r>
    </w:p>
    <w:p w14:paraId="0DCD8933" w14:textId="77777777" w:rsidR="005861E2" w:rsidRDefault="005861E2" w:rsidP="005861E2">
      <w:r w:rsidRPr="000B032A">
        <w:t xml:space="preserve">Oprawa do użytku wewnętrznego. Montaż do wbudowania w podwieszany sufit modułowy jak również w sufit gipsowo-kartonowy, </w:t>
      </w:r>
      <w:proofErr w:type="spellStart"/>
      <w:r w:rsidRPr="000B032A">
        <w:t>nastropowo</w:t>
      </w:r>
      <w:proofErr w:type="spellEnd"/>
      <w:r w:rsidRPr="000B032A">
        <w:t xml:space="preserve"> i na zawiesiach po zastosowaniu akcesoriów. Materiał z którego wykonany jest korpus to blacha stalowa. Kolor - RAL 9016 (biały). Wymiary oprawy: 596 x 596 x 34 mm. Waga 2,1 kg. Przesłona: Micro-PRM (</w:t>
      </w:r>
      <w:proofErr w:type="spellStart"/>
      <w:r w:rsidRPr="000B032A">
        <w:t>mikropryzma</w:t>
      </w:r>
      <w:proofErr w:type="spellEnd"/>
      <w:r w:rsidRPr="000B032A">
        <w:t xml:space="preserve"> PMMA). Sprawność układu optycznego wynosi 87,95%. Kąt rozsyłu światłości: (C0-C180) / (C90-C270) - 88,8° / 88,2°. Typ źródła światła: LED. Temperatura barwowa 4000 K. SDCM=3. Wskaźnik oddawania barw CRI&gt;80. Żywotność źródeł LED: 100000 h L80/B10. Strumień oprawy: 4369 lm. Moc oprawy: 33,6 W. Skuteczność świetlna oprawy: 130 lm/W. Zasilacz elektroniczny: standard (E). Napięcie zasilania 220..240 V, 50..60 </w:t>
      </w:r>
      <w:proofErr w:type="spellStart"/>
      <w:r w:rsidRPr="000B032A">
        <w:t>Hz</w:t>
      </w:r>
      <w:proofErr w:type="spellEnd"/>
      <w:r w:rsidRPr="000B032A">
        <w:t>. Współczynnik mocy cos</w:t>
      </w:r>
      <w:r w:rsidRPr="000B032A">
        <w:rPr>
          <w:lang w:val="en-US"/>
        </w:rPr>
        <w:t>φ</w:t>
      </w:r>
      <w:r w:rsidRPr="000B032A">
        <w:t>: &gt;0,95. Obciążalność obwodów: 38 (B10), 62 (B16), 64 (C10), 103 (C16). Temperatura otoczenia: 5 ÷ 30° C. Stopień szczelności: IP20/44. Odporność mechaniczna: IK04. Klasa ochrony przed porażeniem prądem elektrycznym: II. Klasa ryzyka fotobiologicznego (PN-EN 62471): RG0. Możliwość wykonania oprawy w wersji CLO (stały strumień świetlny).</w:t>
      </w:r>
    </w:p>
    <w:p w14:paraId="21152F70" w14:textId="77777777" w:rsidR="005861E2" w:rsidRDefault="005861E2" w:rsidP="005861E2"/>
    <w:p w14:paraId="44C9A139" w14:textId="77777777" w:rsidR="005861E2" w:rsidRDefault="005861E2" w:rsidP="005861E2">
      <w:pPr>
        <w:rPr>
          <w:lang w:val="en-US"/>
        </w:rPr>
      </w:pPr>
      <w:r>
        <w:rPr>
          <w:lang w:val="en-US"/>
        </w:rPr>
        <w:t>OPRAWA 9 DALI</w:t>
      </w:r>
    </w:p>
    <w:p w14:paraId="063AD0C4" w14:textId="77777777" w:rsidR="005861E2" w:rsidRDefault="005861E2" w:rsidP="005861E2">
      <w:r w:rsidRPr="00C57600">
        <w:t xml:space="preserve">Oprawa do użytku wewnętrznego. Montaż na zwieszakach. Materiał z którego wykonany jest korpus to blacha stalowa. Kolor - RAL 9016 (biały). Wymiary oprawy: 1193 x 80 x 43 mm. Waga 2,9 kg. Przesłona: OPTICS (układ optyczny oparty na soczewkach). Sprawność układu optycznego wynosi 76,43%. Kąt rozsyłu światłości: rozsył asymetryczny - </w:t>
      </w:r>
      <w:proofErr w:type="spellStart"/>
      <w:r w:rsidRPr="00C57600">
        <w:t>Imax</w:t>
      </w:r>
      <w:proofErr w:type="spellEnd"/>
      <w:r w:rsidRPr="00C57600">
        <w:t xml:space="preserve">=-18°. Typ źródła światła: LED. Temperatura barwowa 4000 K. SDCM=3. Wskaźnik oddawania barw CRI&gt;80. Żywotność źródeł LED: 100000 (1) / 147000 (2) h L80/B10 (1) / L70/B50 (2). Strumień oprawy: 6367 lm. Moc oprawy: 57 W. Skuteczność świetlna oprawy: 111,7 lm/W. </w:t>
      </w:r>
      <w:r w:rsidRPr="006A39AD">
        <w:t>Zasilacz elektroniczny: DIM DALI (EDD)</w:t>
      </w:r>
      <w:r w:rsidRPr="00C57600">
        <w:t xml:space="preserve">. Napięcie zasilania 220..240 V, 50..60 </w:t>
      </w:r>
      <w:proofErr w:type="spellStart"/>
      <w:r w:rsidRPr="00C57600">
        <w:t>Hz</w:t>
      </w:r>
      <w:proofErr w:type="spellEnd"/>
      <w:r w:rsidRPr="00C57600">
        <w:t>. Współczynnik mocy cos</w:t>
      </w:r>
      <w:r w:rsidRPr="00C57600">
        <w:rPr>
          <w:lang w:val="en-US"/>
        </w:rPr>
        <w:t>φ</w:t>
      </w:r>
      <w:r w:rsidRPr="00C57600">
        <w:t>: &gt;0,95. Obciążalność obwodów: 16 (B10), 26 (B16), 23 (C10), 37 (C16). Temperatura otoczenia: 5 ÷ 30° C. Stopień szczelności: IP20. Odporność mechaniczna: IK04. Klasa ochrony przed porażeniem prądem elektrycznym: I. Proszę sprawdzić w karcie katalogowej i instrukcji montażu, czy wymagane są akcesoria montażowe.</w:t>
      </w:r>
    </w:p>
    <w:p w14:paraId="1967A681" w14:textId="77777777" w:rsidR="005861E2" w:rsidRDefault="005861E2" w:rsidP="005861E2">
      <w:r>
        <w:t>OPRAWA 10 DALI</w:t>
      </w:r>
    </w:p>
    <w:p w14:paraId="386B584A" w14:textId="77777777" w:rsidR="005861E2" w:rsidRDefault="005861E2" w:rsidP="005861E2">
      <w:r>
        <w:t xml:space="preserve">Oprawa do użytku wewnętrznego. Montaż </w:t>
      </w:r>
      <w:proofErr w:type="spellStart"/>
      <w:r>
        <w:t>nastropowy</w:t>
      </w:r>
      <w:proofErr w:type="spellEnd"/>
      <w:r>
        <w:t>. Materiał z którego wykonany jest korpus to blacha stalowa. Kolor - RAL 9016 (biały). Wymiary oprawy: 1190 x 320 x 60 mm. Przesłona: Micro-PRM (</w:t>
      </w:r>
      <w:proofErr w:type="spellStart"/>
      <w:r>
        <w:t>mikropryzma</w:t>
      </w:r>
      <w:proofErr w:type="spellEnd"/>
      <w:r>
        <w:t xml:space="preserve"> PMMA). Sprawność układu optycznego wynosi 75,10%. Kąt rozsyłu światłości: (C0-C180) / (C90-C270) - 90,2° / 99,6°. Typ źródła światła: LED. Temperatura barwowa 4000 K. SDCM=3. Wskaźnik oddawania barw CRI&gt;80. Żywotność źródeł LED: 100000 (1) / 147000 (2) h L80/B10 (1) / L70/B50 (2). Strumień oprawy: 18767 lm. Moc oprawy: 171 W. Skuteczność świetlna oprawy: 109,7 lm/W. Zasilacz elektroniczny: DIM DALI (EDD). Napięcie zasilania 220..240 V, 50..60 </w:t>
      </w:r>
      <w:proofErr w:type="spellStart"/>
      <w:r>
        <w:t>Hz</w:t>
      </w:r>
      <w:proofErr w:type="spellEnd"/>
      <w:r>
        <w:t xml:space="preserve">. Współczynnik mocy </w:t>
      </w:r>
      <w:proofErr w:type="spellStart"/>
      <w:r>
        <w:t>cosφ</w:t>
      </w:r>
      <w:proofErr w:type="spellEnd"/>
      <w:r>
        <w:t>: &gt;0,95. Obciążalność obwodów: 9 (B10), 16 (B16), 9 (C10), 16 (C16). Temperatura otoczenia: 5 ÷ 30° C. Stopień szczelności: IP20. Odporność mechaniczna: IK10. Klasa ochrony przed porażeniem prądem elektrycznym: I. Możliwość wykonania oprawy w wersji CLO (stały strumień świetlny).</w:t>
      </w:r>
    </w:p>
    <w:p w14:paraId="0926D5EB" w14:textId="77777777" w:rsidR="005861E2" w:rsidRDefault="005861E2" w:rsidP="005861E2"/>
    <w:p w14:paraId="31E95357" w14:textId="77777777" w:rsidR="005861E2" w:rsidRDefault="005861E2" w:rsidP="005861E2">
      <w:r>
        <w:t>Oprawa zewnętrzna Z1  - naświetlacz</w:t>
      </w:r>
    </w:p>
    <w:p w14:paraId="5F2F0892" w14:textId="77777777" w:rsidR="005861E2" w:rsidRDefault="005861E2" w:rsidP="005861E2">
      <w:pPr>
        <w:rPr>
          <w:rFonts w:ascii="Arial" w:hAnsi="Arial" w:cs="Arial"/>
          <w:color w:val="222222"/>
          <w:shd w:val="clear" w:color="auto" w:fill="FFFFFF"/>
        </w:rPr>
      </w:pPr>
      <w:r>
        <w:rPr>
          <w:rFonts w:ascii="Arial" w:hAnsi="Arial" w:cs="Arial"/>
          <w:color w:val="222222"/>
          <w:shd w:val="clear" w:color="auto" w:fill="FFFFFF"/>
        </w:rPr>
        <w:t xml:space="preserve">Oprawa do użytku wewnętrznego i zewnętrznego. Montaż naścienny. Materiał z którego wykonany jest korpus to aluminium. Kolor - RAL 9005 (czarny). Wymiary oprawy: 320 x 261 x 38 mm. Waga 1,91 kg. Przesłona: szyba hartowana transparentna. Kąt rozsyłu światłości: 120°. Typ źródła światła: LED. Temperatura barwowa 4000 K. SDCM=3. Wskaźnik oddawania barw CRI&gt;80. Żywotność źródeł LED: 100000 (1) / 64000 (2) h L70/B10 (1) / L80/B10 (2). Strumień oprawy: 13861,1 lm. Moc oprawy: 98,3 W. Skuteczność świetlna oprawy: 141 lm/W. Zasilacz elektroniczny: standard (E). Napięcie zasilania 220..240 V, 50..60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Hz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. Współczynnik mocy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cosφ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>: 0,95. Obciążalność obwodów: 3 (B10), 3 (B16), 3 (C10), 6 (C16). Temperatura otoczenia: -20 ÷ 45° C. Stopień szczelności: IP65. Odporność mechaniczna: IK08. Klasa ochrony przed porażeniem prądem elektrycznym: I. Klasa ryzyka fotobiologicznego (PN-EN 62471): RG0.</w:t>
      </w:r>
    </w:p>
    <w:p w14:paraId="2A68AC52" w14:textId="77777777" w:rsidR="005861E2" w:rsidRDefault="005861E2" w:rsidP="005861E2">
      <w:pPr>
        <w:rPr>
          <w:rFonts w:ascii="Arial" w:hAnsi="Arial" w:cs="Arial"/>
          <w:color w:val="222222"/>
          <w:shd w:val="clear" w:color="auto" w:fill="FFFFFF"/>
        </w:rPr>
      </w:pPr>
    </w:p>
    <w:p w14:paraId="0CA7931E" w14:textId="77777777" w:rsidR="005861E2" w:rsidRDefault="005861E2" w:rsidP="005861E2">
      <w:r>
        <w:lastRenderedPageBreak/>
        <w:t>Oprawa zewnętrzna Z2  - plafon</w:t>
      </w:r>
    </w:p>
    <w:p w14:paraId="13C3AAC3" w14:textId="77777777" w:rsidR="005861E2" w:rsidRPr="00495FE3" w:rsidRDefault="005861E2" w:rsidP="005861E2">
      <w:r>
        <w:rPr>
          <w:rFonts w:ascii="Arial" w:hAnsi="Arial" w:cs="Arial"/>
          <w:color w:val="222222"/>
          <w:shd w:val="clear" w:color="auto" w:fill="FFFFFF"/>
        </w:rPr>
        <w:t xml:space="preserve">Oprawa do użytku wewnętrznego. Montaż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nastropowy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 i naścienny. Materiał z którego wykonany jest korpus to poliwęglan. Kolor - biały. Wymiary oprawy: Ø356 x 76 mm. Waga 1,17 kg. Przesłona: PC (poliwęglan opalizowany). Sprawność układu optycznego wynosi 78,73%. Kąt rozsyłu światłości: (C0-C180) / (C90-C270) - 112,6° / 112,4°. Typ źródła światła: LED. Temperatura barwowa 4000 K. SDCM=3. Wskaźnik oddawania barw CRI&gt;80. Żywotność źródeł LED: 100000 (1) / 80000 (2) h L70/B10 (1) / L80/B10 (2). Strumień oprawy: 3230 lm. Moc oprawy: 25,8 W. Skuteczność świetlna oprawy: 125,2 lm/W. Zasilacz elektroniczny: standard (E). Napięcie zasilania 220..240 V, 50..60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Hz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 xml:space="preserve">. Współczynnik mocy </w:t>
      </w:r>
      <w:proofErr w:type="spellStart"/>
      <w:r>
        <w:rPr>
          <w:rFonts w:ascii="Arial" w:hAnsi="Arial" w:cs="Arial"/>
          <w:color w:val="222222"/>
          <w:shd w:val="clear" w:color="auto" w:fill="FFFFFF"/>
        </w:rPr>
        <w:t>cosφ</w:t>
      </w:r>
      <w:proofErr w:type="spellEnd"/>
      <w:r>
        <w:rPr>
          <w:rFonts w:ascii="Arial" w:hAnsi="Arial" w:cs="Arial"/>
          <w:color w:val="222222"/>
          <w:shd w:val="clear" w:color="auto" w:fill="FFFFFF"/>
        </w:rPr>
        <w:t>: &gt;0,95. Obciążalność obwodów: 39 (B10), 62 (B16), 65 (C10), 104 (C16). Temperatura otoczenia: -20 ÷ 30° C. Stopień szczelności: IP65. Odporność mechaniczna: IK10. Klasa ochrony przed porażeniem prądem elektrycznym: I. Klasa ryzyka fotobiologicznego (PN-EN 62471): RG0. Możliwość wykonania oprawy w wersji CLO (stały strumień świetlny).</w:t>
      </w:r>
    </w:p>
    <w:p w14:paraId="16186A20" w14:textId="77777777" w:rsidR="008E01E7" w:rsidRDefault="008E01E7" w:rsidP="00422895"/>
    <w:p w14:paraId="1A9AD45F" w14:textId="22CADB2B" w:rsidR="008E01E7" w:rsidRPr="00112D44" w:rsidRDefault="008E01E7" w:rsidP="008E01E7">
      <w:pPr>
        <w:rPr>
          <w:b/>
          <w:bCs/>
        </w:rPr>
      </w:pPr>
      <w:bookmarkStart w:id="0" w:name="_Hlk173317753"/>
      <w:r w:rsidRPr="00081C93">
        <w:rPr>
          <w:b/>
          <w:bCs/>
        </w:rPr>
        <w:t xml:space="preserve">SPECYFIKACJA OPRAW </w:t>
      </w:r>
      <w:bookmarkEnd w:id="0"/>
      <w:r w:rsidRPr="00081C93">
        <w:rPr>
          <w:b/>
          <w:bCs/>
        </w:rPr>
        <w:t>AWARYJNYCH</w:t>
      </w:r>
    </w:p>
    <w:p w14:paraId="1F0CD7F7" w14:textId="77777777" w:rsidR="005861E2" w:rsidRDefault="005861E2" w:rsidP="005861E2">
      <w:r>
        <w:t>Oprawa ewakuacyjna EW1</w:t>
      </w:r>
    </w:p>
    <w:p w14:paraId="4AC5D37B" w14:textId="77777777" w:rsidR="005861E2" w:rsidRDefault="005861E2" w:rsidP="005861E2">
      <w:pPr>
        <w:spacing w:after="0" w:line="240" w:lineRule="auto"/>
      </w:pPr>
      <w:r>
        <w:t>• Oprawa natynkowa o niskiej mocy LED.</w:t>
      </w:r>
    </w:p>
    <w:p w14:paraId="224EEABB" w14:textId="77777777" w:rsidR="005861E2" w:rsidRDefault="005861E2" w:rsidP="005861E2">
      <w:pPr>
        <w:spacing w:after="0" w:line="240" w:lineRule="auto"/>
      </w:pPr>
      <w:r>
        <w:t>• Wyznacza drogę ewakuacyjną przy użyciu podświetlanego znaku ewakuacyjnego w standardzie ISO 7010.</w:t>
      </w:r>
    </w:p>
    <w:p w14:paraId="488FC1A1" w14:textId="77777777" w:rsidR="005861E2" w:rsidRDefault="005861E2" w:rsidP="005861E2">
      <w:pPr>
        <w:spacing w:after="0" w:line="240" w:lineRule="auto"/>
      </w:pPr>
      <w:r>
        <w:t>• Obudowa wykonana z mieszanki PC/ABS.</w:t>
      </w:r>
    </w:p>
    <w:p w14:paraId="4E041215" w14:textId="77777777" w:rsidR="005861E2" w:rsidRDefault="005861E2" w:rsidP="005861E2">
      <w:pPr>
        <w:spacing w:after="0" w:line="240" w:lineRule="auto"/>
      </w:pPr>
      <w:r>
        <w:t>• Oprawa przystosowana do łączenia przelotowego oraz okablowania natynkowego.</w:t>
      </w:r>
    </w:p>
    <w:p w14:paraId="0D368C3E" w14:textId="77777777" w:rsidR="005861E2" w:rsidRDefault="005861E2" w:rsidP="005861E2">
      <w:pPr>
        <w:spacing w:after="0" w:line="240" w:lineRule="auto"/>
      </w:pPr>
      <w:r>
        <w:t>• Duży wybór zestawów mocowania.</w:t>
      </w:r>
    </w:p>
    <w:p w14:paraId="00AEED7C" w14:textId="77777777" w:rsidR="005861E2" w:rsidRDefault="005861E2" w:rsidP="005861E2">
      <w:pPr>
        <w:spacing w:after="0" w:line="240" w:lineRule="auto"/>
      </w:pPr>
      <w:r>
        <w:t>• Stopień ochrony IP65.</w:t>
      </w:r>
    </w:p>
    <w:p w14:paraId="51D9620C" w14:textId="77777777" w:rsidR="005861E2" w:rsidRDefault="005861E2" w:rsidP="005861E2">
      <w:pPr>
        <w:spacing w:after="0" w:line="240" w:lineRule="auto"/>
      </w:pPr>
      <w:r>
        <w:t>• Widoczność znaku 30m.</w:t>
      </w:r>
    </w:p>
    <w:p w14:paraId="1B934273" w14:textId="77777777" w:rsidR="005861E2" w:rsidRDefault="005861E2" w:rsidP="005861E2">
      <w:pPr>
        <w:spacing w:after="0" w:line="240" w:lineRule="auto"/>
      </w:pPr>
      <w:r>
        <w:t>• Przekrój przewodu zasilającego 0,5 – 2,5mm2.</w:t>
      </w:r>
    </w:p>
    <w:p w14:paraId="7B68FDC8" w14:textId="77777777" w:rsidR="005861E2" w:rsidRDefault="005861E2" w:rsidP="005861E2">
      <w:pPr>
        <w:spacing w:after="0" w:line="240" w:lineRule="auto"/>
      </w:pPr>
      <w:r>
        <w:t>• Średnica przewodu zasilającego ≤ 13mm.</w:t>
      </w:r>
    </w:p>
    <w:p w14:paraId="05DCD0DB" w14:textId="77777777" w:rsidR="005861E2" w:rsidRDefault="005861E2" w:rsidP="005861E2">
      <w:pPr>
        <w:spacing w:after="0" w:line="240" w:lineRule="auto"/>
      </w:pPr>
      <w:r>
        <w:t>• Wersja klosza jednostronna.</w:t>
      </w:r>
    </w:p>
    <w:p w14:paraId="034503F4" w14:textId="77777777" w:rsidR="005861E2" w:rsidRDefault="005861E2" w:rsidP="005861E2">
      <w:pPr>
        <w:spacing w:after="0" w:line="240" w:lineRule="auto"/>
      </w:pPr>
      <w:r>
        <w:t>• Napięcie zasilania: 230V AC 50/60Hz.</w:t>
      </w:r>
    </w:p>
    <w:p w14:paraId="09B5696E" w14:textId="77777777" w:rsidR="005861E2" w:rsidRDefault="005861E2" w:rsidP="005861E2">
      <w:pPr>
        <w:spacing w:after="0" w:line="240" w:lineRule="auto"/>
      </w:pPr>
      <w:r>
        <w:t>• Klasa ochronności: II.</w:t>
      </w:r>
    </w:p>
    <w:p w14:paraId="0F9A66E0" w14:textId="77777777" w:rsidR="005861E2" w:rsidRDefault="005861E2" w:rsidP="005861E2">
      <w:pPr>
        <w:spacing w:after="0" w:line="240" w:lineRule="auto"/>
      </w:pPr>
      <w:r>
        <w:t>• Typ akumulatora: Ni-Cd; Napięcie: 4,8V; Pojemność: 1,0Ah; Czas ładowania &lt; 24h.</w:t>
      </w:r>
    </w:p>
    <w:p w14:paraId="3169558A" w14:textId="77777777" w:rsidR="005861E2" w:rsidRDefault="005861E2" w:rsidP="005861E2">
      <w:pPr>
        <w:spacing w:after="0" w:line="240" w:lineRule="auto"/>
      </w:pPr>
      <w:r>
        <w:t>• Moc zasilania źródła światła: 1W.</w:t>
      </w:r>
    </w:p>
    <w:p w14:paraId="3103663D" w14:textId="77777777" w:rsidR="005861E2" w:rsidRDefault="005861E2" w:rsidP="005861E2">
      <w:pPr>
        <w:spacing w:after="0" w:line="240" w:lineRule="auto"/>
      </w:pPr>
      <w:r>
        <w:t>• Czas pracy: 1h.</w:t>
      </w:r>
    </w:p>
    <w:p w14:paraId="6A75FED9" w14:textId="77777777" w:rsidR="005861E2" w:rsidRDefault="005861E2" w:rsidP="005861E2">
      <w:pPr>
        <w:spacing w:after="0" w:line="240" w:lineRule="auto"/>
      </w:pPr>
      <w:r>
        <w:t>• Tryb pracy: jasny.</w:t>
      </w:r>
    </w:p>
    <w:p w14:paraId="4BBEB45E" w14:textId="77777777" w:rsidR="005861E2" w:rsidRDefault="005861E2" w:rsidP="005861E2">
      <w:pPr>
        <w:spacing w:after="0" w:line="240" w:lineRule="auto"/>
      </w:pPr>
      <w:r>
        <w:t>• Kolor: RAL 9016 - biały.</w:t>
      </w:r>
    </w:p>
    <w:p w14:paraId="6E1A6119" w14:textId="77777777" w:rsidR="005861E2" w:rsidRDefault="005861E2" w:rsidP="005861E2">
      <w:pPr>
        <w:spacing w:after="0" w:line="240" w:lineRule="auto"/>
      </w:pPr>
      <w:r>
        <w:t>• Zakres temperatury pracy: +5 – +45˚C.</w:t>
      </w:r>
    </w:p>
    <w:p w14:paraId="050BEBF4" w14:textId="77777777" w:rsidR="005861E2" w:rsidRDefault="005861E2" w:rsidP="005861E2">
      <w:pPr>
        <w:spacing w:after="0" w:line="240" w:lineRule="auto"/>
      </w:pPr>
      <w:r>
        <w:t>• Zabezpieczenie przed głębokim rozładowaniem akumulatora.</w:t>
      </w:r>
    </w:p>
    <w:p w14:paraId="3567AA76" w14:textId="77777777" w:rsidR="005861E2" w:rsidRDefault="005861E2" w:rsidP="005861E2">
      <w:pPr>
        <w:spacing w:after="0" w:line="240" w:lineRule="auto"/>
      </w:pPr>
    </w:p>
    <w:p w14:paraId="65033AE5" w14:textId="77777777" w:rsidR="005861E2" w:rsidRDefault="005861E2" w:rsidP="005861E2">
      <w:pPr>
        <w:spacing w:after="0" w:line="240" w:lineRule="auto"/>
      </w:pPr>
      <w:r>
        <w:t>Oprawa awaryjna OR3AR</w:t>
      </w:r>
    </w:p>
    <w:p w14:paraId="47F74EB7" w14:textId="77777777" w:rsidR="005861E2" w:rsidRDefault="005861E2" w:rsidP="005861E2">
      <w:pPr>
        <w:spacing w:after="0" w:line="240" w:lineRule="auto"/>
      </w:pPr>
    </w:p>
    <w:p w14:paraId="75938F0E" w14:textId="77777777" w:rsidR="005861E2" w:rsidRDefault="005861E2" w:rsidP="005861E2">
      <w:pPr>
        <w:spacing w:after="0" w:line="240" w:lineRule="auto"/>
      </w:pPr>
      <w:r>
        <w:t>• Oprawa natynkowa o średniej mocy i uniwersalnym zastosowaniu.</w:t>
      </w:r>
    </w:p>
    <w:p w14:paraId="38E3FE5A" w14:textId="77777777" w:rsidR="005861E2" w:rsidRDefault="005861E2" w:rsidP="005861E2">
      <w:pPr>
        <w:spacing w:after="0" w:line="240" w:lineRule="auto"/>
      </w:pPr>
      <w:r>
        <w:t>• Obudowa wykonana z poliwęglanu.</w:t>
      </w:r>
    </w:p>
    <w:p w14:paraId="1DA19CB0" w14:textId="77777777" w:rsidR="005861E2" w:rsidRDefault="005861E2" w:rsidP="005861E2">
      <w:pPr>
        <w:spacing w:after="0" w:line="240" w:lineRule="auto"/>
      </w:pPr>
      <w:r>
        <w:t>• Oprawa przystosowana do łączenia przelotowego.</w:t>
      </w:r>
    </w:p>
    <w:p w14:paraId="5C04C52E" w14:textId="77777777" w:rsidR="005861E2" w:rsidRDefault="005861E2" w:rsidP="005861E2">
      <w:pPr>
        <w:spacing w:after="0" w:line="240" w:lineRule="auto"/>
      </w:pPr>
      <w:r>
        <w:t>• Przy zastosowaniu zestawu montażowego W132 oprawa dostosowana do instalacji bokiem do ściany.</w:t>
      </w:r>
    </w:p>
    <w:p w14:paraId="3E0D6D39" w14:textId="77777777" w:rsidR="005861E2" w:rsidRDefault="005861E2" w:rsidP="005861E2">
      <w:pPr>
        <w:spacing w:after="0" w:line="240" w:lineRule="auto"/>
      </w:pPr>
      <w:r>
        <w:t>• Przy zastosowaniu zestawu montażowego C108 oprawa dostosowana do zwieszenia na szpilkach.</w:t>
      </w:r>
    </w:p>
    <w:p w14:paraId="2423F2AF" w14:textId="77777777" w:rsidR="005861E2" w:rsidRDefault="005861E2" w:rsidP="005861E2">
      <w:pPr>
        <w:spacing w:after="0" w:line="240" w:lineRule="auto"/>
      </w:pPr>
      <w:r>
        <w:t>• Stopień ochrony IP40.</w:t>
      </w:r>
    </w:p>
    <w:p w14:paraId="1221E849" w14:textId="77777777" w:rsidR="005861E2" w:rsidRDefault="005861E2" w:rsidP="005861E2">
      <w:pPr>
        <w:spacing w:after="0" w:line="240" w:lineRule="auto"/>
      </w:pPr>
      <w:r>
        <w:t>• Przekrój przewodu zasilającego 0,5 – 2,5mm2.</w:t>
      </w:r>
    </w:p>
    <w:p w14:paraId="39D901A6" w14:textId="77777777" w:rsidR="005861E2" w:rsidRDefault="005861E2" w:rsidP="005861E2">
      <w:pPr>
        <w:spacing w:after="0" w:line="240" w:lineRule="auto"/>
      </w:pPr>
      <w:r>
        <w:t>• Średnica przewodu zasilającego ≤ 17mm.</w:t>
      </w:r>
    </w:p>
    <w:p w14:paraId="552121EF" w14:textId="77777777" w:rsidR="005861E2" w:rsidRDefault="005861E2" w:rsidP="005861E2">
      <w:pPr>
        <w:spacing w:after="0" w:line="240" w:lineRule="auto"/>
      </w:pPr>
      <w:r>
        <w:t>• Napięcie zasilania: 230V AC 50/60Hz.</w:t>
      </w:r>
    </w:p>
    <w:p w14:paraId="731FA57D" w14:textId="77777777" w:rsidR="005861E2" w:rsidRDefault="005861E2" w:rsidP="005861E2">
      <w:pPr>
        <w:spacing w:after="0" w:line="240" w:lineRule="auto"/>
      </w:pPr>
      <w:r>
        <w:t>• Klasa ochronności: I.</w:t>
      </w:r>
    </w:p>
    <w:p w14:paraId="201C9A2F" w14:textId="77777777" w:rsidR="005861E2" w:rsidRDefault="005861E2" w:rsidP="005861E2">
      <w:pPr>
        <w:spacing w:after="0" w:line="240" w:lineRule="auto"/>
      </w:pPr>
      <w:r>
        <w:t>• Typ akumulatora: Ni-Cd; Napięcie: 4,8V; Pojemność: 1,0Ah; Czas ładowania &lt; 24h.</w:t>
      </w:r>
    </w:p>
    <w:p w14:paraId="0453B49A" w14:textId="77777777" w:rsidR="005861E2" w:rsidRDefault="005861E2" w:rsidP="005861E2">
      <w:pPr>
        <w:spacing w:after="0" w:line="240" w:lineRule="auto"/>
      </w:pPr>
      <w:r>
        <w:t>• Moc zasilania źródła światła: 3W.</w:t>
      </w:r>
    </w:p>
    <w:p w14:paraId="1A441BEA" w14:textId="77777777" w:rsidR="005861E2" w:rsidRDefault="005861E2" w:rsidP="005861E2">
      <w:pPr>
        <w:spacing w:after="0" w:line="240" w:lineRule="auto"/>
      </w:pPr>
      <w:r>
        <w:t>• Czas pracy: 1h.</w:t>
      </w:r>
    </w:p>
    <w:p w14:paraId="41EF9AAD" w14:textId="77777777" w:rsidR="005861E2" w:rsidRDefault="005861E2" w:rsidP="005861E2">
      <w:pPr>
        <w:spacing w:after="0" w:line="240" w:lineRule="auto"/>
      </w:pPr>
      <w:r>
        <w:t>• Temperatura barwowa światła: 5700K.</w:t>
      </w:r>
    </w:p>
    <w:p w14:paraId="200DC14E" w14:textId="77777777" w:rsidR="005861E2" w:rsidRDefault="005861E2" w:rsidP="005861E2">
      <w:pPr>
        <w:spacing w:after="0" w:line="240" w:lineRule="auto"/>
      </w:pPr>
      <w:r>
        <w:t>• Symetryczny rozsył światła we wszystkich kierunkach, zalecana do wykorzystywania w miejscach o znacznej wysokości lub do doświetlania punktów PPOŻ.</w:t>
      </w:r>
    </w:p>
    <w:p w14:paraId="4ABD9ABD" w14:textId="77777777" w:rsidR="005861E2" w:rsidRDefault="005861E2" w:rsidP="005861E2">
      <w:pPr>
        <w:spacing w:after="0" w:line="240" w:lineRule="auto"/>
      </w:pPr>
      <w:r>
        <w:lastRenderedPageBreak/>
        <w:t>• Tryb pracy: ciemny - oprawa zasilana nieciągle.</w:t>
      </w:r>
    </w:p>
    <w:p w14:paraId="66E6107C" w14:textId="77777777" w:rsidR="005861E2" w:rsidRDefault="005861E2" w:rsidP="005861E2">
      <w:pPr>
        <w:spacing w:after="0" w:line="240" w:lineRule="auto"/>
      </w:pPr>
      <w:r>
        <w:t>• Kolor: RAL 9003 - biały.</w:t>
      </w:r>
    </w:p>
    <w:p w14:paraId="23135E5C" w14:textId="77777777" w:rsidR="005861E2" w:rsidRDefault="005861E2" w:rsidP="005861E2">
      <w:pPr>
        <w:spacing w:after="0" w:line="240" w:lineRule="auto"/>
      </w:pPr>
      <w:r>
        <w:t>• Zakres temperatury pracy: +5 – +40˚C.</w:t>
      </w:r>
    </w:p>
    <w:p w14:paraId="3917A5D2" w14:textId="77777777" w:rsidR="005861E2" w:rsidRDefault="005861E2" w:rsidP="005861E2">
      <w:pPr>
        <w:spacing w:after="0" w:line="240" w:lineRule="auto"/>
      </w:pPr>
      <w:r>
        <w:t>• Minimalny strumień świetlny: 190 lm.</w:t>
      </w:r>
    </w:p>
    <w:p w14:paraId="5B413E2E" w14:textId="77777777" w:rsidR="005861E2" w:rsidRDefault="005861E2" w:rsidP="005861E2">
      <w:pPr>
        <w:spacing w:after="0" w:line="240" w:lineRule="auto"/>
      </w:pPr>
      <w:r>
        <w:t>• Zabezpieczenie przed głębokim rozładowaniem akumulatora.</w:t>
      </w:r>
    </w:p>
    <w:p w14:paraId="70FB6331" w14:textId="77777777" w:rsidR="005861E2" w:rsidRDefault="005861E2" w:rsidP="005861E2">
      <w:pPr>
        <w:spacing w:after="0" w:line="240" w:lineRule="auto"/>
      </w:pPr>
    </w:p>
    <w:p w14:paraId="771951FF" w14:textId="77777777" w:rsidR="005861E2" w:rsidRDefault="005861E2" w:rsidP="005861E2">
      <w:pPr>
        <w:spacing w:after="0" w:line="240" w:lineRule="auto"/>
      </w:pPr>
      <w:r>
        <w:t>Oprawa awaryjna OR3RP</w:t>
      </w:r>
    </w:p>
    <w:p w14:paraId="216BA5F0" w14:textId="77777777" w:rsidR="005861E2" w:rsidRDefault="005861E2" w:rsidP="005861E2">
      <w:pPr>
        <w:spacing w:after="0" w:line="240" w:lineRule="auto"/>
      </w:pPr>
    </w:p>
    <w:p w14:paraId="39C9BD3B" w14:textId="77777777" w:rsidR="005861E2" w:rsidRDefault="005861E2" w:rsidP="005861E2">
      <w:pPr>
        <w:spacing w:after="0" w:line="240" w:lineRule="auto"/>
      </w:pPr>
      <w:r>
        <w:t>• Oprawa natynkowa o średniej mocy i uniwersalnym zastosowaniu.</w:t>
      </w:r>
    </w:p>
    <w:p w14:paraId="0B6D607F" w14:textId="77777777" w:rsidR="005861E2" w:rsidRDefault="005861E2" w:rsidP="005861E2">
      <w:pPr>
        <w:spacing w:after="0" w:line="240" w:lineRule="auto"/>
      </w:pPr>
      <w:r>
        <w:t>• Obudowa wykonana z poliwęglanu.</w:t>
      </w:r>
    </w:p>
    <w:p w14:paraId="7E1B965D" w14:textId="77777777" w:rsidR="005861E2" w:rsidRDefault="005861E2" w:rsidP="005861E2">
      <w:pPr>
        <w:spacing w:after="0" w:line="240" w:lineRule="auto"/>
      </w:pPr>
      <w:r>
        <w:t>• Oprawa przystosowana do łączenia przelotowego.</w:t>
      </w:r>
    </w:p>
    <w:p w14:paraId="036470C4" w14:textId="77777777" w:rsidR="005861E2" w:rsidRDefault="005861E2" w:rsidP="005861E2">
      <w:pPr>
        <w:spacing w:after="0" w:line="240" w:lineRule="auto"/>
      </w:pPr>
      <w:r>
        <w:t>• Przy zastosowaniu zestawu montażowego W132 oprawa dostosowana do instalacji bokiem do ściany.</w:t>
      </w:r>
    </w:p>
    <w:p w14:paraId="3F46AFCC" w14:textId="77777777" w:rsidR="005861E2" w:rsidRDefault="005861E2" w:rsidP="005861E2">
      <w:pPr>
        <w:spacing w:after="0" w:line="240" w:lineRule="auto"/>
      </w:pPr>
      <w:r>
        <w:t>• Przy zastosowaniu zestawu montażowego C108 oprawa dostosowana do zwieszenia na szpilkach.</w:t>
      </w:r>
    </w:p>
    <w:p w14:paraId="15D2FF7A" w14:textId="77777777" w:rsidR="005861E2" w:rsidRDefault="005861E2" w:rsidP="005861E2">
      <w:pPr>
        <w:spacing w:after="0" w:line="240" w:lineRule="auto"/>
      </w:pPr>
      <w:r>
        <w:t>• Stopień ochrony IP40.</w:t>
      </w:r>
    </w:p>
    <w:p w14:paraId="5A9FA10B" w14:textId="77777777" w:rsidR="005861E2" w:rsidRDefault="005861E2" w:rsidP="005861E2">
      <w:pPr>
        <w:spacing w:after="0" w:line="240" w:lineRule="auto"/>
      </w:pPr>
      <w:r>
        <w:t>• Przekrój przewodu zasilającego 0,5 – 2,5mm2.</w:t>
      </w:r>
    </w:p>
    <w:p w14:paraId="38F205E7" w14:textId="77777777" w:rsidR="005861E2" w:rsidRDefault="005861E2" w:rsidP="005861E2">
      <w:pPr>
        <w:spacing w:after="0" w:line="240" w:lineRule="auto"/>
      </w:pPr>
      <w:r>
        <w:t>• Średnica przewodu zasilającego ≤ 17mm.</w:t>
      </w:r>
    </w:p>
    <w:p w14:paraId="37D93FC4" w14:textId="77777777" w:rsidR="005861E2" w:rsidRDefault="005861E2" w:rsidP="005861E2">
      <w:pPr>
        <w:spacing w:after="0" w:line="240" w:lineRule="auto"/>
      </w:pPr>
      <w:r>
        <w:t>• Napięcie zasilania: 230V AC 50/60Hz.</w:t>
      </w:r>
    </w:p>
    <w:p w14:paraId="24701BAB" w14:textId="77777777" w:rsidR="005861E2" w:rsidRDefault="005861E2" w:rsidP="005861E2">
      <w:pPr>
        <w:spacing w:after="0" w:line="240" w:lineRule="auto"/>
      </w:pPr>
      <w:r>
        <w:t>• Klasa ochronności: I.</w:t>
      </w:r>
    </w:p>
    <w:p w14:paraId="7BE24450" w14:textId="77777777" w:rsidR="005861E2" w:rsidRDefault="005861E2" w:rsidP="005861E2">
      <w:pPr>
        <w:spacing w:after="0" w:line="240" w:lineRule="auto"/>
      </w:pPr>
      <w:r>
        <w:t>• Typ akumulatora: Ni-Cd; Napięcie: 4,8V; Pojemność: 1,0Ah; Czas ładowania &lt; 24h.</w:t>
      </w:r>
    </w:p>
    <w:p w14:paraId="32639F0F" w14:textId="77777777" w:rsidR="005861E2" w:rsidRDefault="005861E2" w:rsidP="005861E2">
      <w:pPr>
        <w:spacing w:after="0" w:line="240" w:lineRule="auto"/>
      </w:pPr>
      <w:r>
        <w:t>• Moc zasilania źródła światła: 3W.</w:t>
      </w:r>
    </w:p>
    <w:p w14:paraId="32D9CECD" w14:textId="77777777" w:rsidR="005861E2" w:rsidRDefault="005861E2" w:rsidP="005861E2">
      <w:pPr>
        <w:spacing w:after="0" w:line="240" w:lineRule="auto"/>
      </w:pPr>
      <w:r>
        <w:t>• Czas pracy: 1h.</w:t>
      </w:r>
    </w:p>
    <w:p w14:paraId="68DF6BD5" w14:textId="77777777" w:rsidR="005861E2" w:rsidRDefault="005861E2" w:rsidP="005861E2">
      <w:pPr>
        <w:spacing w:after="0" w:line="240" w:lineRule="auto"/>
      </w:pPr>
      <w:r>
        <w:t>• Temperatura barwowa światła: 5700K.</w:t>
      </w:r>
    </w:p>
    <w:p w14:paraId="5E38B0A8" w14:textId="77777777" w:rsidR="005861E2" w:rsidRDefault="005861E2" w:rsidP="005861E2">
      <w:pPr>
        <w:spacing w:after="0" w:line="240" w:lineRule="auto"/>
      </w:pPr>
      <w:r>
        <w:t>• Rozsył światła głównie wzdłuż drogi ewakuacyjnej; na niewielkie wysokości.</w:t>
      </w:r>
    </w:p>
    <w:p w14:paraId="3FDDF48C" w14:textId="77777777" w:rsidR="005861E2" w:rsidRDefault="005861E2" w:rsidP="005861E2">
      <w:pPr>
        <w:spacing w:after="0" w:line="240" w:lineRule="auto"/>
      </w:pPr>
      <w:r>
        <w:t>• Tryb pracy: ciemny - oprawa zasilana nieciągle.</w:t>
      </w:r>
    </w:p>
    <w:p w14:paraId="40FB7EB1" w14:textId="77777777" w:rsidR="005861E2" w:rsidRDefault="005861E2" w:rsidP="005861E2">
      <w:pPr>
        <w:spacing w:after="0" w:line="240" w:lineRule="auto"/>
      </w:pPr>
      <w:r>
        <w:t>• Kolor: RAL 9003 - biały.</w:t>
      </w:r>
    </w:p>
    <w:p w14:paraId="0B38325B" w14:textId="77777777" w:rsidR="005861E2" w:rsidRDefault="005861E2" w:rsidP="005861E2">
      <w:pPr>
        <w:spacing w:after="0" w:line="240" w:lineRule="auto"/>
      </w:pPr>
      <w:r>
        <w:t>• Zakres temperatury pracy: +5 – +40˚C.</w:t>
      </w:r>
    </w:p>
    <w:p w14:paraId="05F08FAC" w14:textId="77777777" w:rsidR="005861E2" w:rsidRDefault="005861E2" w:rsidP="005861E2">
      <w:pPr>
        <w:spacing w:after="0" w:line="240" w:lineRule="auto"/>
      </w:pPr>
      <w:r>
        <w:t>• Minimalny strumień świetlny: 220 lm.</w:t>
      </w:r>
    </w:p>
    <w:p w14:paraId="78C47F50" w14:textId="77777777" w:rsidR="005861E2" w:rsidRDefault="005861E2" w:rsidP="005861E2">
      <w:pPr>
        <w:spacing w:after="0" w:line="240" w:lineRule="auto"/>
      </w:pPr>
      <w:r>
        <w:t>• Zabezpieczenie przed głębokim rozładowaniem akumulatora.</w:t>
      </w:r>
    </w:p>
    <w:p w14:paraId="25552B5B" w14:textId="77777777" w:rsidR="005861E2" w:rsidRDefault="005861E2" w:rsidP="005861E2">
      <w:pPr>
        <w:spacing w:after="0" w:line="240" w:lineRule="auto"/>
      </w:pPr>
    </w:p>
    <w:p w14:paraId="4F6D0F4F" w14:textId="77777777" w:rsidR="005861E2" w:rsidRDefault="005861E2" w:rsidP="005861E2">
      <w:pPr>
        <w:spacing w:after="0" w:line="240" w:lineRule="auto"/>
      </w:pPr>
      <w:r>
        <w:t>Oprawa awaryjna PC140T</w:t>
      </w:r>
    </w:p>
    <w:p w14:paraId="25F12DF5" w14:textId="77777777" w:rsidR="005861E2" w:rsidRDefault="005861E2" w:rsidP="005861E2">
      <w:pPr>
        <w:spacing w:after="0" w:line="240" w:lineRule="auto"/>
      </w:pPr>
    </w:p>
    <w:p w14:paraId="307CC4D4" w14:textId="77777777" w:rsidR="005861E2" w:rsidRDefault="005861E2" w:rsidP="005861E2">
      <w:pPr>
        <w:spacing w:after="0" w:line="240" w:lineRule="auto"/>
      </w:pPr>
      <w:r>
        <w:t>• Napięcie zasilania: 230V AC 50/60Hz.</w:t>
      </w:r>
    </w:p>
    <w:p w14:paraId="3D97D507" w14:textId="77777777" w:rsidR="005861E2" w:rsidRDefault="005861E2" w:rsidP="005861E2">
      <w:pPr>
        <w:spacing w:after="0" w:line="240" w:lineRule="auto"/>
      </w:pPr>
      <w:r>
        <w:t>• Klasa ochronności: II.</w:t>
      </w:r>
    </w:p>
    <w:p w14:paraId="04D4497C" w14:textId="77777777" w:rsidR="005861E2" w:rsidRDefault="005861E2" w:rsidP="005861E2">
      <w:pPr>
        <w:spacing w:after="0" w:line="240" w:lineRule="auto"/>
      </w:pPr>
      <w:r>
        <w:t>• Typ akumulatora: Ni-Cd; Napięcie: 4,8V; Pojemność: 1,0Ah; Czas ładowania &lt; 24h.</w:t>
      </w:r>
    </w:p>
    <w:p w14:paraId="5F13C8A7" w14:textId="77777777" w:rsidR="005861E2" w:rsidRDefault="005861E2" w:rsidP="005861E2">
      <w:pPr>
        <w:spacing w:after="0" w:line="240" w:lineRule="auto"/>
      </w:pPr>
      <w:r>
        <w:t>• Moc zasilania źródła światła: 1W.</w:t>
      </w:r>
    </w:p>
    <w:p w14:paraId="150587C3" w14:textId="77777777" w:rsidR="005861E2" w:rsidRDefault="005861E2" w:rsidP="005861E2">
      <w:pPr>
        <w:spacing w:after="0" w:line="240" w:lineRule="auto"/>
      </w:pPr>
      <w:r>
        <w:t>• Czas pracy: 1h.</w:t>
      </w:r>
    </w:p>
    <w:p w14:paraId="1035F632" w14:textId="77777777" w:rsidR="005861E2" w:rsidRDefault="005861E2" w:rsidP="005861E2">
      <w:pPr>
        <w:spacing w:after="0" w:line="240" w:lineRule="auto"/>
      </w:pPr>
      <w:r>
        <w:t>• Temperatura barwowa światła: 5700K.</w:t>
      </w:r>
    </w:p>
    <w:p w14:paraId="0132920B" w14:textId="77777777" w:rsidR="005861E2" w:rsidRDefault="005861E2" w:rsidP="005861E2">
      <w:pPr>
        <w:spacing w:after="0" w:line="240" w:lineRule="auto"/>
      </w:pPr>
      <w:r>
        <w:t>• Tryb pracy: jasny przełączany.</w:t>
      </w:r>
    </w:p>
    <w:p w14:paraId="0C19541D" w14:textId="77777777" w:rsidR="005861E2" w:rsidRDefault="005861E2" w:rsidP="005861E2">
      <w:pPr>
        <w:spacing w:after="0" w:line="240" w:lineRule="auto"/>
      </w:pPr>
      <w:r>
        <w:t>• Kolor: RAL 9016 - biały.</w:t>
      </w:r>
    </w:p>
    <w:p w14:paraId="42BCA524" w14:textId="77777777" w:rsidR="005861E2" w:rsidRDefault="005861E2" w:rsidP="005861E2">
      <w:pPr>
        <w:spacing w:after="0" w:line="240" w:lineRule="auto"/>
      </w:pPr>
      <w:r>
        <w:t>• Zakres temperatury pracy: -20 – +45˚C.</w:t>
      </w:r>
    </w:p>
    <w:p w14:paraId="5A183BCB" w14:textId="77777777" w:rsidR="005861E2" w:rsidRDefault="005861E2" w:rsidP="005861E2">
      <w:pPr>
        <w:spacing w:after="0" w:line="240" w:lineRule="auto"/>
      </w:pPr>
      <w:r>
        <w:t>• Minimalny strumień świetlny: 70 lm.</w:t>
      </w:r>
    </w:p>
    <w:p w14:paraId="6EBAB781" w14:textId="77777777" w:rsidR="005861E2" w:rsidRDefault="005861E2" w:rsidP="005861E2">
      <w:pPr>
        <w:spacing w:after="0" w:line="240" w:lineRule="auto"/>
      </w:pPr>
      <w:r>
        <w:t>• Zabezpieczenie przed głębokim rozładowaniem akumulatora.</w:t>
      </w:r>
    </w:p>
    <w:p w14:paraId="0C1ECB20" w14:textId="77777777" w:rsidR="005861E2" w:rsidRDefault="005861E2" w:rsidP="005861E2">
      <w:pPr>
        <w:spacing w:after="0" w:line="240" w:lineRule="auto"/>
      </w:pPr>
    </w:p>
    <w:p w14:paraId="14633676" w14:textId="77777777" w:rsidR="005861E2" w:rsidRDefault="005861E2" w:rsidP="005861E2">
      <w:pPr>
        <w:spacing w:after="0" w:line="240" w:lineRule="auto"/>
      </w:pPr>
      <w:r>
        <w:t>Oprawa awaryjna P5AR</w:t>
      </w:r>
    </w:p>
    <w:p w14:paraId="3D2D0A4F" w14:textId="77777777" w:rsidR="005861E2" w:rsidRDefault="005861E2" w:rsidP="005861E2">
      <w:pPr>
        <w:spacing w:after="0" w:line="240" w:lineRule="auto"/>
      </w:pPr>
    </w:p>
    <w:p w14:paraId="03F15072" w14:textId="77777777" w:rsidR="005861E2" w:rsidRDefault="005861E2" w:rsidP="005861E2">
      <w:pPr>
        <w:spacing w:after="0" w:line="240" w:lineRule="auto"/>
      </w:pPr>
      <w:r>
        <w:t>• Oprawa natynkowa o wysokiej mocy i wydajności LED.</w:t>
      </w:r>
    </w:p>
    <w:p w14:paraId="5BA7CD6D" w14:textId="77777777" w:rsidR="005861E2" w:rsidRDefault="005861E2" w:rsidP="005861E2">
      <w:pPr>
        <w:spacing w:after="0" w:line="240" w:lineRule="auto"/>
      </w:pPr>
      <w:r>
        <w:t>• Obudowa wykonana z mieszanki PC/ABS.</w:t>
      </w:r>
    </w:p>
    <w:p w14:paraId="4F80A849" w14:textId="77777777" w:rsidR="005861E2" w:rsidRDefault="005861E2" w:rsidP="005861E2">
      <w:pPr>
        <w:spacing w:after="0" w:line="240" w:lineRule="auto"/>
      </w:pPr>
      <w:r>
        <w:t>• Oprawa przystosowana do łączenia przelotowego oraz okablowania natynkowego.</w:t>
      </w:r>
    </w:p>
    <w:p w14:paraId="15C4E29F" w14:textId="77777777" w:rsidR="005861E2" w:rsidRDefault="005861E2" w:rsidP="005861E2">
      <w:pPr>
        <w:spacing w:after="0" w:line="240" w:lineRule="auto"/>
      </w:pPr>
      <w:r>
        <w:t>• Duży wybór zestawów mocowania.</w:t>
      </w:r>
    </w:p>
    <w:p w14:paraId="3D36A908" w14:textId="77777777" w:rsidR="005861E2" w:rsidRDefault="005861E2" w:rsidP="005861E2">
      <w:pPr>
        <w:spacing w:after="0" w:line="240" w:lineRule="auto"/>
      </w:pPr>
      <w:r>
        <w:t>• Stopień ochrony IP65.</w:t>
      </w:r>
    </w:p>
    <w:p w14:paraId="74FF6561" w14:textId="77777777" w:rsidR="005861E2" w:rsidRDefault="005861E2" w:rsidP="005861E2">
      <w:pPr>
        <w:spacing w:after="0" w:line="240" w:lineRule="auto"/>
      </w:pPr>
      <w:r>
        <w:t>• Przekrój przewodu zasilającego 0,5 – 2,5mm2.</w:t>
      </w:r>
    </w:p>
    <w:p w14:paraId="04E13367" w14:textId="77777777" w:rsidR="005861E2" w:rsidRDefault="005861E2" w:rsidP="005861E2">
      <w:pPr>
        <w:spacing w:after="0" w:line="240" w:lineRule="auto"/>
      </w:pPr>
      <w:r>
        <w:t>• Średnica przewodu zasilającego ≤ 13mm.</w:t>
      </w:r>
    </w:p>
    <w:p w14:paraId="4E7D9EF4" w14:textId="77777777" w:rsidR="005861E2" w:rsidRDefault="005861E2" w:rsidP="005861E2">
      <w:pPr>
        <w:spacing w:after="0" w:line="240" w:lineRule="auto"/>
      </w:pPr>
      <w:r>
        <w:t>• Łatwy dostęp do menu oprawy poprzez zbliżenie i przytrzymanie magnesu w miejscu oznaczonym „TEST”.</w:t>
      </w:r>
    </w:p>
    <w:p w14:paraId="4447DABF" w14:textId="77777777" w:rsidR="005861E2" w:rsidRDefault="005861E2" w:rsidP="005861E2">
      <w:pPr>
        <w:spacing w:after="0" w:line="240" w:lineRule="auto"/>
      </w:pPr>
      <w:r>
        <w:t>• Oprawa z własnym zasilaniem w trybie awaryjnym.</w:t>
      </w:r>
    </w:p>
    <w:p w14:paraId="139F9EA4" w14:textId="77777777" w:rsidR="005861E2" w:rsidRDefault="005861E2" w:rsidP="005861E2">
      <w:pPr>
        <w:spacing w:after="0" w:line="240" w:lineRule="auto"/>
      </w:pPr>
      <w:r>
        <w:t>• Samoczynnie wykonywane testy akumulatora i źródła światła.</w:t>
      </w:r>
    </w:p>
    <w:p w14:paraId="6D95B777" w14:textId="77777777" w:rsidR="005861E2" w:rsidRDefault="005861E2" w:rsidP="005861E2">
      <w:pPr>
        <w:spacing w:after="0" w:line="240" w:lineRule="auto"/>
      </w:pPr>
      <w:r>
        <w:t>• Napięcie zasilania: 230V AC 50/60Hz.</w:t>
      </w:r>
    </w:p>
    <w:p w14:paraId="23AC51C9" w14:textId="77777777" w:rsidR="005861E2" w:rsidRDefault="005861E2" w:rsidP="005861E2">
      <w:pPr>
        <w:spacing w:after="0" w:line="240" w:lineRule="auto"/>
      </w:pPr>
      <w:r>
        <w:t>• Klasa ochronności: II.</w:t>
      </w:r>
    </w:p>
    <w:p w14:paraId="24CA41BF" w14:textId="77777777" w:rsidR="005861E2" w:rsidRDefault="005861E2" w:rsidP="005861E2">
      <w:pPr>
        <w:spacing w:after="0" w:line="240" w:lineRule="auto"/>
      </w:pPr>
      <w:r>
        <w:lastRenderedPageBreak/>
        <w:t>• Typ akumulatora: Ni-Cd; Napięcie: 4,8V; Pojemność: 2,5Ah; Czas ładowania &lt; 24h.</w:t>
      </w:r>
    </w:p>
    <w:p w14:paraId="7E48F8ED" w14:textId="77777777" w:rsidR="005861E2" w:rsidRDefault="005861E2" w:rsidP="005861E2">
      <w:pPr>
        <w:spacing w:after="0" w:line="240" w:lineRule="auto"/>
      </w:pPr>
      <w:r>
        <w:t>• Moc zasilania źródła światła: 5W.</w:t>
      </w:r>
    </w:p>
    <w:p w14:paraId="5082934F" w14:textId="77777777" w:rsidR="005861E2" w:rsidRDefault="005861E2" w:rsidP="005861E2">
      <w:pPr>
        <w:spacing w:after="0" w:line="240" w:lineRule="auto"/>
      </w:pPr>
      <w:r>
        <w:t>• Czas pracy: 1h.</w:t>
      </w:r>
    </w:p>
    <w:p w14:paraId="3C5A173D" w14:textId="77777777" w:rsidR="005861E2" w:rsidRDefault="005861E2" w:rsidP="005861E2">
      <w:pPr>
        <w:spacing w:after="0" w:line="240" w:lineRule="auto"/>
      </w:pPr>
      <w:r>
        <w:t>• Temperatura barwowa światła: 5700K.</w:t>
      </w:r>
    </w:p>
    <w:p w14:paraId="673A5B52" w14:textId="77777777" w:rsidR="005861E2" w:rsidRDefault="005861E2" w:rsidP="005861E2">
      <w:pPr>
        <w:spacing w:after="0" w:line="240" w:lineRule="auto"/>
      </w:pPr>
      <w:r>
        <w:t>• Symetryczny rozsył światła we wszystkich kierunkach, zalecana do wykorzystywania w miejscach o znacznej wysokości lub do doświetlania punktów PPOŻ.</w:t>
      </w:r>
    </w:p>
    <w:p w14:paraId="44CE42AA" w14:textId="77777777" w:rsidR="005861E2" w:rsidRDefault="005861E2" w:rsidP="005861E2">
      <w:pPr>
        <w:spacing w:after="0" w:line="240" w:lineRule="auto"/>
      </w:pPr>
      <w:r>
        <w:t>• Tryb pracy: ciemny - oprawa zasilana nieciągle.</w:t>
      </w:r>
    </w:p>
    <w:p w14:paraId="37E0407C" w14:textId="77777777" w:rsidR="005861E2" w:rsidRDefault="005861E2" w:rsidP="005861E2">
      <w:pPr>
        <w:spacing w:after="0" w:line="240" w:lineRule="auto"/>
      </w:pPr>
      <w:r>
        <w:t>• Kolor: RAL 9016 - biały.</w:t>
      </w:r>
    </w:p>
    <w:p w14:paraId="3116AEE3" w14:textId="77777777" w:rsidR="005861E2" w:rsidRDefault="005861E2" w:rsidP="005861E2">
      <w:pPr>
        <w:spacing w:after="0" w:line="240" w:lineRule="auto"/>
      </w:pPr>
      <w:r>
        <w:t>• Zakres temperatury pracy: +5 – +35˚C.</w:t>
      </w:r>
    </w:p>
    <w:p w14:paraId="4E400C23" w14:textId="77777777" w:rsidR="005861E2" w:rsidRDefault="005861E2" w:rsidP="005861E2">
      <w:pPr>
        <w:spacing w:after="0" w:line="240" w:lineRule="auto"/>
      </w:pPr>
      <w:r>
        <w:t>• Minimalny strumień świetlny: 705 lm.</w:t>
      </w:r>
    </w:p>
    <w:p w14:paraId="0A1E741C" w14:textId="77777777" w:rsidR="005861E2" w:rsidRPr="00495FE3" w:rsidRDefault="005861E2" w:rsidP="005861E2">
      <w:pPr>
        <w:spacing w:after="0" w:line="240" w:lineRule="auto"/>
      </w:pPr>
      <w:r>
        <w:t>• Zabezpieczenie przed głębokim rozładowaniem akumulatora.</w:t>
      </w:r>
    </w:p>
    <w:p w14:paraId="7A4E7223" w14:textId="77777777" w:rsidR="00EE1ABD" w:rsidRDefault="00EE1ABD" w:rsidP="00422895"/>
    <w:p w14:paraId="05DB042B" w14:textId="3964175F" w:rsidR="00081C93" w:rsidRDefault="00081C93" w:rsidP="00081C93">
      <w:pPr>
        <w:spacing w:after="0"/>
        <w:jc w:val="both"/>
        <w:rPr>
          <w:b/>
          <w:bCs/>
        </w:rPr>
      </w:pPr>
      <w:r w:rsidRPr="0090287B">
        <w:rPr>
          <w:b/>
          <w:bCs/>
        </w:rPr>
        <w:t>SPECYFIKACJA URZĄDZEŃ</w:t>
      </w:r>
      <w:r>
        <w:rPr>
          <w:b/>
          <w:bCs/>
        </w:rPr>
        <w:t xml:space="preserve"> WENTYLACJI HYBRYDOWEJ</w:t>
      </w:r>
    </w:p>
    <w:p w14:paraId="22C06DBB" w14:textId="77777777" w:rsidR="00081C93" w:rsidRPr="0090287B" w:rsidRDefault="00081C93" w:rsidP="00081C93">
      <w:pPr>
        <w:spacing w:after="0"/>
        <w:jc w:val="both"/>
        <w:rPr>
          <w:b/>
          <w:bCs/>
        </w:rPr>
      </w:pPr>
    </w:p>
    <w:p w14:paraId="07B417A4" w14:textId="6C7DA07C" w:rsidR="00B95FE0" w:rsidRDefault="00B95FE0" w:rsidP="00746CBE">
      <w:pPr>
        <w:spacing w:after="0"/>
        <w:jc w:val="both"/>
      </w:pPr>
      <w:r w:rsidRPr="00B95FE0">
        <w:t>ESZ – Elektroniczna Szafa Zasilająca jest przeznaczona do zasilania grup  nasad.  Wyposażona  jest  w  listwy  przyłączeniowe: wejściową dla napięcia 230 V AC i pięć wyjściowych dla 24V DC. Posiada także niezbędne zabezpieczenia: przeciwzwarciowe, przepięciowe, przeciążeniowe. Szafy przeznaczone są do montażu  na  zewnątrz.  Wymiary szafy 300 x 400 x 200mm, Max moc przyłączeniowa 60W (2,5A), 120W (5A), 240W (10A), 480W (20A).</w:t>
      </w:r>
    </w:p>
    <w:p w14:paraId="2D039693" w14:textId="77777777" w:rsidR="00B95FE0" w:rsidRPr="00B95FE0" w:rsidRDefault="00B95FE0" w:rsidP="00746CBE">
      <w:pPr>
        <w:spacing w:after="0"/>
        <w:jc w:val="both"/>
      </w:pPr>
    </w:p>
    <w:p w14:paraId="22FBB204" w14:textId="77777777" w:rsidR="00B95FE0" w:rsidRPr="00B95FE0" w:rsidRDefault="00B95FE0" w:rsidP="00746CBE">
      <w:pPr>
        <w:spacing w:after="0"/>
        <w:jc w:val="both"/>
      </w:pPr>
      <w:r w:rsidRPr="00B95FE0">
        <w:t>ERZ – Elektroniczny rozdzielacz zasilania</w:t>
      </w:r>
    </w:p>
    <w:p w14:paraId="2CE90936" w14:textId="77777777" w:rsidR="00B95FE0" w:rsidRPr="00B95FE0" w:rsidRDefault="00B95FE0" w:rsidP="00746CBE">
      <w:pPr>
        <w:spacing w:after="0"/>
        <w:jc w:val="both"/>
      </w:pPr>
      <w:r w:rsidRPr="00B95FE0">
        <w:t xml:space="preserve">Element przyłączeniowy pozwala na szybkie i łatwe połączenie nasady kominowej z przewodem wentylacyjnym poprzez złącze </w:t>
      </w:r>
      <w:proofErr w:type="spellStart"/>
      <w:r w:rsidRPr="00B95FE0">
        <w:t>nyplowe</w:t>
      </w:r>
      <w:proofErr w:type="spellEnd"/>
      <w:r w:rsidRPr="00B95FE0">
        <w:t>. Kołnierze nasady i króćca zespala się ze sobą wykorzystując połączenia śrubowe. Takie rozwiązanie pozwala na prosty demontaż nasady celem dokonania przeglądu instalacji wentylacyjnej lub prac konserwacyjnych.</w:t>
      </w:r>
    </w:p>
    <w:p w14:paraId="03133A95" w14:textId="77777777" w:rsidR="00B95FE0" w:rsidRPr="00B95FE0" w:rsidRDefault="00B95FE0" w:rsidP="00746CBE">
      <w:pPr>
        <w:spacing w:after="0"/>
        <w:jc w:val="both"/>
      </w:pPr>
      <w:r w:rsidRPr="00B95FE0">
        <w:t>Oprócz  wejścia  i  wyjścia  dla  głównego  kabla  zasilającego posiada on również cztery złącza do przyłączenia zasilanych urządzeń (24V DC).</w:t>
      </w:r>
    </w:p>
    <w:p w14:paraId="13BB1111" w14:textId="77777777" w:rsidR="00B95FE0" w:rsidRPr="00B95FE0" w:rsidRDefault="00B95FE0" w:rsidP="00746CBE">
      <w:pPr>
        <w:spacing w:after="0"/>
        <w:jc w:val="both"/>
      </w:pPr>
    </w:p>
    <w:p w14:paraId="0A8A6FBB" w14:textId="77777777" w:rsidR="00B95FE0" w:rsidRPr="00B95FE0" w:rsidRDefault="00B95FE0" w:rsidP="00746CBE">
      <w:pPr>
        <w:spacing w:after="0"/>
        <w:jc w:val="both"/>
      </w:pPr>
      <w:r w:rsidRPr="00B95FE0">
        <w:t xml:space="preserve">Zasilacz 24V - Nasady są  zasilane  napięciem stabilizowanym 24V DC. Dobór konkretnego zasilacza </w:t>
      </w:r>
    </w:p>
    <w:p w14:paraId="7BED0609" w14:textId="77777777" w:rsidR="00B95FE0" w:rsidRPr="00B95FE0" w:rsidRDefault="00B95FE0" w:rsidP="00746CBE">
      <w:pPr>
        <w:spacing w:after="0"/>
        <w:jc w:val="both"/>
      </w:pPr>
      <w:r w:rsidRPr="00B95FE0">
        <w:t>zależy od łącznej mocy maksymalnej nasad i ich regulatorów. Dla pojedynczych nasad przeznaczone są urządzenia o  mocy  10,  30  i  60  W.  Zasilacze  są  przystosowane  do  montażu  w  rozdzielnicach  modułowych  na  szynie  TS-35.</w:t>
      </w:r>
    </w:p>
    <w:p w14:paraId="4F0D94CF" w14:textId="77777777" w:rsidR="00B95FE0" w:rsidRPr="00B95FE0" w:rsidRDefault="00B95FE0" w:rsidP="00746CBE">
      <w:pPr>
        <w:spacing w:after="0"/>
        <w:jc w:val="both"/>
      </w:pPr>
    </w:p>
    <w:p w14:paraId="5712A7AF" w14:textId="77777777" w:rsidR="00B95FE0" w:rsidRPr="00B95FE0" w:rsidRDefault="00B95FE0" w:rsidP="00746CBE">
      <w:pPr>
        <w:spacing w:after="0"/>
        <w:jc w:val="both"/>
      </w:pPr>
      <w:r w:rsidRPr="00B95FE0">
        <w:t>Elektroniczne regulatory prędkości obrotowej (R) - Manualne regulatory prędkości obrotowej utrzymują stałą, zadaną przez użytkownika prędkość obrotową. Stan ich pracy sygnalizowany jest za pomocą dwukolorowej diody (podświetlenia LED), która może informować m.in. o:</w:t>
      </w:r>
    </w:p>
    <w:p w14:paraId="01B7C04A" w14:textId="77777777" w:rsidR="00B95FE0" w:rsidRPr="00B95FE0" w:rsidRDefault="00B95FE0" w:rsidP="00746CBE">
      <w:pPr>
        <w:spacing w:after="0"/>
        <w:jc w:val="both"/>
      </w:pPr>
      <w:r w:rsidRPr="00B95FE0">
        <w:t xml:space="preserve"> </w:t>
      </w:r>
      <w:r w:rsidRPr="00B95FE0">
        <w:rPr>
          <w:rFonts w:ascii="Cambria Math" w:hAnsi="Cambria Math" w:cs="Cambria Math"/>
        </w:rPr>
        <w:t>⋅</w:t>
      </w:r>
      <w:r w:rsidRPr="00B95FE0">
        <w:t xml:space="preserve"> typie sterowanego urządzenia,</w:t>
      </w:r>
    </w:p>
    <w:p w14:paraId="015896F3" w14:textId="77777777" w:rsidR="00B95FE0" w:rsidRPr="00B95FE0" w:rsidRDefault="00B95FE0" w:rsidP="00746CBE">
      <w:pPr>
        <w:spacing w:after="0"/>
        <w:jc w:val="both"/>
      </w:pPr>
      <w:r w:rsidRPr="00B95FE0">
        <w:t xml:space="preserve"> </w:t>
      </w:r>
      <w:r w:rsidRPr="00B95FE0">
        <w:rPr>
          <w:rFonts w:ascii="Cambria Math" w:hAnsi="Cambria Math" w:cs="Cambria Math"/>
        </w:rPr>
        <w:t>⋅</w:t>
      </w:r>
      <w:r w:rsidRPr="00B95FE0">
        <w:t xml:space="preserve"> prawidłowych i nieprawidłowych obrotach sterowanego urządzenia,</w:t>
      </w:r>
    </w:p>
    <w:p w14:paraId="3EA3A75F" w14:textId="77777777" w:rsidR="00B95FE0" w:rsidRPr="00B95FE0" w:rsidRDefault="00B95FE0" w:rsidP="00746CBE">
      <w:pPr>
        <w:spacing w:after="0"/>
        <w:jc w:val="both"/>
      </w:pPr>
      <w:r w:rsidRPr="00B95FE0">
        <w:t xml:space="preserve"> </w:t>
      </w:r>
      <w:r w:rsidRPr="00B95FE0">
        <w:rPr>
          <w:rFonts w:ascii="Cambria Math" w:hAnsi="Cambria Math" w:cs="Cambria Math"/>
        </w:rPr>
        <w:t>⋅</w:t>
      </w:r>
      <w:r w:rsidRPr="00B95FE0">
        <w:t xml:space="preserve"> uszkodzeniu sterowanego urządzenia lub samego sterownika.</w:t>
      </w:r>
    </w:p>
    <w:p w14:paraId="5F156618" w14:textId="454FEB68" w:rsidR="00746CBE" w:rsidRDefault="00B95FE0" w:rsidP="00112D44">
      <w:pPr>
        <w:spacing w:after="0"/>
        <w:jc w:val="both"/>
      </w:pPr>
      <w:r w:rsidRPr="00B95FE0">
        <w:t>Wyboru typu sterowanego urządzenia dokonuje się za pomocą dwóch przełączników kodowych, umieszczonych na odwrocie regulatora.</w:t>
      </w:r>
    </w:p>
    <w:p w14:paraId="6E459A87" w14:textId="77777777" w:rsidR="00112D44" w:rsidRDefault="00112D44" w:rsidP="00112D44">
      <w:pPr>
        <w:spacing w:after="0"/>
        <w:jc w:val="both"/>
      </w:pPr>
    </w:p>
    <w:p w14:paraId="3DDEAE20" w14:textId="77777777" w:rsidR="00112D44" w:rsidRDefault="00112D44" w:rsidP="00112D44">
      <w:pPr>
        <w:spacing w:after="0"/>
        <w:jc w:val="both"/>
      </w:pPr>
    </w:p>
    <w:p w14:paraId="32C4FB14" w14:textId="5A1EC823" w:rsidR="003B27A9" w:rsidRPr="003B27A9" w:rsidRDefault="009A19E2" w:rsidP="003B27A9">
      <w:pPr>
        <w:rPr>
          <w:b/>
          <w:bCs/>
        </w:rPr>
      </w:pPr>
      <w:r w:rsidRPr="003B27A9">
        <w:rPr>
          <w:b/>
          <w:bCs/>
        </w:rPr>
        <w:t xml:space="preserve">SPECYFIKACJA DLA ROZDZIELNICY </w:t>
      </w:r>
      <w:r w:rsidR="007E65A8">
        <w:rPr>
          <w:b/>
          <w:bCs/>
        </w:rPr>
        <w:t>RG1</w:t>
      </w:r>
      <w:r w:rsidRPr="003B27A9">
        <w:rPr>
          <w:b/>
          <w:bCs/>
        </w:rPr>
        <w:t>:</w:t>
      </w:r>
    </w:p>
    <w:p w14:paraId="49E0ECAE" w14:textId="77777777" w:rsidR="003B27A9" w:rsidRDefault="003B27A9" w:rsidP="00AD2DD0">
      <w:pPr>
        <w:jc w:val="both"/>
      </w:pPr>
      <w:r>
        <w:t xml:space="preserve">Obudowa natynkowa z tworzywa sztucznego, II klasa ochronności, kolor biały, drzwi pełne z tworzywa sztucznego, izolacyjne. Szczelność co najmniej IP40, wytrzymałość na udary co najmniej IK07. Możliwość zabudowy aparatów do 125A i 18 modułów szer. 18mm w rzędzie. Głębokość minimum 145mm, szerokość nie więcej niż 400mm. Możliwość zabudowy systemowej płyty montażowej pod urządzenia teletechniczne lub teleinformatyczne (np. router, </w:t>
      </w:r>
      <w:proofErr w:type="spellStart"/>
      <w:r>
        <w:t>switch</w:t>
      </w:r>
      <w:proofErr w:type="spellEnd"/>
      <w:r>
        <w:t xml:space="preserve">, </w:t>
      </w:r>
      <w:proofErr w:type="spellStart"/>
      <w:r>
        <w:t>splittery</w:t>
      </w:r>
      <w:proofErr w:type="spellEnd"/>
      <w:r>
        <w:t xml:space="preserve"> TV itp.). Wyposażona w systemowe zaciski N i PE. Przebadana próbą palności metodą rozżarzonego drutu 650 st. C.Z godna z </w:t>
      </w:r>
      <w:proofErr w:type="spellStart"/>
      <w:r>
        <w:t>RoHs</w:t>
      </w:r>
      <w:proofErr w:type="spellEnd"/>
      <w:r>
        <w:t>.</w:t>
      </w:r>
    </w:p>
    <w:p w14:paraId="54E4B4D0" w14:textId="77777777" w:rsidR="003B27A9" w:rsidRDefault="003B27A9" w:rsidP="00AD2DD0">
      <w:pPr>
        <w:jc w:val="both"/>
      </w:pPr>
      <w:r>
        <w:t>Obudowę wyposażyć w aparaturę modułową tego samego producenta. Aparaty modułowe muszą posiadać okienka opisowe fabrycznie zabezpieczone przezroczystą osłoną z tworzywa sztucznego.</w:t>
      </w:r>
    </w:p>
    <w:p w14:paraId="35908F6C" w14:textId="42D110BF" w:rsidR="00B95FE0" w:rsidRDefault="003B27A9" w:rsidP="00112D44">
      <w:pPr>
        <w:jc w:val="both"/>
      </w:pPr>
      <w:r>
        <w:lastRenderedPageBreak/>
        <w:t xml:space="preserve">Wyłączniki nadprądowe </w:t>
      </w:r>
      <w:proofErr w:type="spellStart"/>
      <w:r>
        <w:t>Icn</w:t>
      </w:r>
      <w:proofErr w:type="spellEnd"/>
      <w:r>
        <w:t xml:space="preserve">=6000A wg PN-EN 60898, </w:t>
      </w:r>
      <w:proofErr w:type="spellStart"/>
      <w:r>
        <w:t>Icu</w:t>
      </w:r>
      <w:proofErr w:type="spellEnd"/>
      <w:r>
        <w:t>=6kA wg PN-EN 60947</w:t>
      </w:r>
    </w:p>
    <w:p w14:paraId="55EF6DE6" w14:textId="77777777" w:rsidR="00B95FE0" w:rsidRPr="0071287F" w:rsidRDefault="00B95FE0" w:rsidP="00B95FE0">
      <w:pPr>
        <w:jc w:val="center"/>
        <w:rPr>
          <w:b/>
          <w:bCs/>
          <w:sz w:val="24"/>
          <w:szCs w:val="24"/>
          <w:u w:val="single"/>
        </w:rPr>
      </w:pPr>
      <w:r w:rsidRPr="0071287F">
        <w:rPr>
          <w:b/>
          <w:bCs/>
          <w:sz w:val="24"/>
          <w:szCs w:val="24"/>
          <w:u w:val="single"/>
        </w:rPr>
        <w:t>Specyfikacja urządzeń sterowania oświetleniem system DALI</w:t>
      </w:r>
    </w:p>
    <w:p w14:paraId="5D57F389" w14:textId="77777777" w:rsidR="00B95FE0" w:rsidRDefault="00B95FE0" w:rsidP="00B95FE0"/>
    <w:p w14:paraId="1226A697" w14:textId="77777777" w:rsidR="00B95FE0" w:rsidRPr="0071287F" w:rsidRDefault="00B95FE0" w:rsidP="00B95FE0">
      <w:pPr>
        <w:rPr>
          <w:b/>
          <w:bCs/>
          <w:u w:val="single"/>
        </w:rPr>
      </w:pPr>
      <w:r w:rsidRPr="0071287F">
        <w:rPr>
          <w:b/>
          <w:bCs/>
          <w:u w:val="single"/>
        </w:rPr>
        <w:t xml:space="preserve">Switch z zasilaczem </w:t>
      </w:r>
    </w:p>
    <w:p w14:paraId="6FD19DD5" w14:textId="77777777" w:rsidR="00B95FE0" w:rsidRDefault="00B95FE0" w:rsidP="00B95FE0">
      <w:r>
        <w:rPr>
          <w:noProof/>
        </w:rPr>
        <w:drawing>
          <wp:inline distT="0" distB="0" distL="0" distR="0" wp14:anchorId="5260D863" wp14:editId="685A1F7C">
            <wp:extent cx="5760720" cy="3020695"/>
            <wp:effectExtent l="0" t="0" r="0" b="0"/>
            <wp:docPr id="210075816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758164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0F04F" w14:textId="77777777" w:rsidR="00B95FE0" w:rsidRDefault="00B95FE0" w:rsidP="00B95FE0">
      <w:r>
        <w:rPr>
          <w:noProof/>
        </w:rPr>
        <w:drawing>
          <wp:inline distT="0" distB="0" distL="0" distR="0" wp14:anchorId="6476C9DC" wp14:editId="3C2AF9C1">
            <wp:extent cx="5760720" cy="3272790"/>
            <wp:effectExtent l="0" t="0" r="0" b="0"/>
            <wp:docPr id="79231675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31675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FF152" w14:textId="77777777" w:rsidR="00B95FE0" w:rsidRDefault="00B95FE0" w:rsidP="00B95FE0"/>
    <w:p w14:paraId="4E49C2D6" w14:textId="77777777" w:rsidR="00B95FE0" w:rsidRDefault="00B95FE0" w:rsidP="00B95FE0"/>
    <w:p w14:paraId="7EC462BB" w14:textId="77777777" w:rsidR="00B95FE0" w:rsidRDefault="00B95FE0" w:rsidP="00B95FE0"/>
    <w:p w14:paraId="4F0C9BB7" w14:textId="77777777" w:rsidR="00B95FE0" w:rsidRDefault="00B95FE0" w:rsidP="00B95FE0"/>
    <w:p w14:paraId="31BE9805" w14:textId="77777777" w:rsidR="00B95FE0" w:rsidRDefault="00B95FE0" w:rsidP="00B95FE0"/>
    <w:p w14:paraId="77DAB7CD" w14:textId="77777777" w:rsidR="00B95FE0" w:rsidRDefault="00B95FE0" w:rsidP="00B95FE0">
      <w:r>
        <w:rPr>
          <w:noProof/>
        </w:rPr>
        <w:lastRenderedPageBreak/>
        <w:drawing>
          <wp:inline distT="0" distB="0" distL="0" distR="0" wp14:anchorId="57BC2C1E" wp14:editId="68F54DEB">
            <wp:extent cx="5760720" cy="4939665"/>
            <wp:effectExtent l="0" t="0" r="0" b="0"/>
            <wp:docPr id="143762350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7623508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3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A3853" w14:textId="77777777" w:rsidR="00B95FE0" w:rsidRDefault="00B95FE0" w:rsidP="00B95FE0"/>
    <w:p w14:paraId="14DF7D94" w14:textId="77777777" w:rsidR="00B95FE0" w:rsidRDefault="00B95FE0" w:rsidP="00B95FE0"/>
    <w:p w14:paraId="5CE15DCC" w14:textId="77777777" w:rsidR="00B95FE0" w:rsidRDefault="00B95FE0" w:rsidP="00B95FE0"/>
    <w:p w14:paraId="4CD83C71" w14:textId="77777777" w:rsidR="00B95FE0" w:rsidRDefault="00B95FE0" w:rsidP="00B95FE0"/>
    <w:p w14:paraId="1E939305" w14:textId="77777777" w:rsidR="00B95FE0" w:rsidRDefault="00B95FE0" w:rsidP="00B95FE0"/>
    <w:p w14:paraId="1E7BE3BC" w14:textId="77777777" w:rsidR="00B95FE0" w:rsidRDefault="00B95FE0" w:rsidP="00B95FE0"/>
    <w:p w14:paraId="11DC70A0" w14:textId="77777777" w:rsidR="00B95FE0" w:rsidRDefault="00B95FE0" w:rsidP="00B95FE0"/>
    <w:p w14:paraId="50D96EFC" w14:textId="77777777" w:rsidR="00B95FE0" w:rsidRDefault="00B95FE0" w:rsidP="00B95FE0"/>
    <w:p w14:paraId="4083909D" w14:textId="77777777" w:rsidR="00B95FE0" w:rsidRDefault="00B95FE0" w:rsidP="00B95FE0"/>
    <w:p w14:paraId="124FB36D" w14:textId="77777777" w:rsidR="00B95FE0" w:rsidRDefault="00B95FE0" w:rsidP="00B95FE0"/>
    <w:p w14:paraId="16A30EA7" w14:textId="77777777" w:rsidR="00B95FE0" w:rsidRDefault="00B95FE0" w:rsidP="00B95FE0"/>
    <w:p w14:paraId="0875DD09" w14:textId="77777777" w:rsidR="00B95FE0" w:rsidRDefault="00B95FE0" w:rsidP="00B95FE0"/>
    <w:p w14:paraId="2CAD56DF" w14:textId="77777777" w:rsidR="00B95FE0" w:rsidRDefault="00B95FE0" w:rsidP="00B95FE0"/>
    <w:p w14:paraId="088D0374" w14:textId="77777777" w:rsidR="00B95FE0" w:rsidRDefault="00B95FE0" w:rsidP="00B95FE0"/>
    <w:p w14:paraId="79F0A8A5" w14:textId="77777777" w:rsidR="00B95FE0" w:rsidRDefault="00B95FE0" w:rsidP="00B95FE0"/>
    <w:p w14:paraId="54E8A565" w14:textId="77777777" w:rsidR="00B95FE0" w:rsidRDefault="00B95FE0" w:rsidP="00B95FE0"/>
    <w:p w14:paraId="10EA701F" w14:textId="77777777" w:rsidR="00B95FE0" w:rsidRPr="0071287F" w:rsidRDefault="00B95FE0" w:rsidP="00B95FE0">
      <w:pPr>
        <w:rPr>
          <w:b/>
          <w:bCs/>
          <w:u w:val="single"/>
        </w:rPr>
      </w:pPr>
      <w:r w:rsidRPr="0071287F">
        <w:rPr>
          <w:b/>
          <w:bCs/>
          <w:u w:val="single"/>
        </w:rPr>
        <w:lastRenderedPageBreak/>
        <w:t xml:space="preserve">Zasilacz do </w:t>
      </w:r>
      <w:proofErr w:type="spellStart"/>
      <w:r w:rsidRPr="0071287F">
        <w:rPr>
          <w:b/>
          <w:bCs/>
          <w:u w:val="single"/>
        </w:rPr>
        <w:t>switcha</w:t>
      </w:r>
      <w:proofErr w:type="spellEnd"/>
    </w:p>
    <w:p w14:paraId="0CDC1734" w14:textId="77777777" w:rsidR="00B95FE0" w:rsidRDefault="00B95FE0" w:rsidP="00B95FE0">
      <w:r>
        <w:t>Parametry techniczne zasilacza</w:t>
      </w:r>
    </w:p>
    <w:p w14:paraId="7272D35F" w14:textId="77777777" w:rsidR="00B95FE0" w:rsidRDefault="00B95FE0" w:rsidP="00B95FE0">
      <w:r>
        <w:rPr>
          <w:noProof/>
        </w:rPr>
        <w:drawing>
          <wp:inline distT="0" distB="0" distL="0" distR="0" wp14:anchorId="25BB141A" wp14:editId="14FEFA39">
            <wp:extent cx="5760720" cy="5313680"/>
            <wp:effectExtent l="0" t="0" r="0" b="0"/>
            <wp:docPr id="15185095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850954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1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3C72B" w14:textId="77777777" w:rsidR="00B95FE0" w:rsidRDefault="00B95FE0" w:rsidP="00B95FE0"/>
    <w:p w14:paraId="099C8694" w14:textId="77777777" w:rsidR="00B95FE0" w:rsidRDefault="00B95FE0" w:rsidP="00B95FE0"/>
    <w:p w14:paraId="54E399F5" w14:textId="77777777" w:rsidR="00B95FE0" w:rsidRDefault="00B95FE0" w:rsidP="00B95FE0"/>
    <w:p w14:paraId="3A961CB4" w14:textId="77777777" w:rsidR="00B95FE0" w:rsidRDefault="00B95FE0" w:rsidP="00B95FE0"/>
    <w:p w14:paraId="2BD7F0EB" w14:textId="77777777" w:rsidR="00B95FE0" w:rsidRDefault="00B95FE0" w:rsidP="00B95FE0"/>
    <w:p w14:paraId="164244CF" w14:textId="77777777" w:rsidR="00B95FE0" w:rsidRDefault="00B95FE0" w:rsidP="00B95FE0"/>
    <w:p w14:paraId="07568016" w14:textId="77777777" w:rsidR="00B95FE0" w:rsidRDefault="00B95FE0" w:rsidP="00B95FE0"/>
    <w:p w14:paraId="1C7C7907" w14:textId="77777777" w:rsidR="00B95FE0" w:rsidRDefault="00B95FE0" w:rsidP="00B95FE0"/>
    <w:p w14:paraId="6E3BBB63" w14:textId="77777777" w:rsidR="00B95FE0" w:rsidRDefault="00B95FE0" w:rsidP="00B95FE0"/>
    <w:p w14:paraId="0490A780" w14:textId="77777777" w:rsidR="00B95FE0" w:rsidRDefault="00B95FE0" w:rsidP="00B95FE0"/>
    <w:p w14:paraId="24BDDA1B" w14:textId="77777777" w:rsidR="00B95FE0" w:rsidRDefault="00B95FE0" w:rsidP="00B95FE0">
      <w:pPr>
        <w:rPr>
          <w:b/>
          <w:bCs/>
          <w:u w:val="single"/>
        </w:rPr>
      </w:pPr>
    </w:p>
    <w:p w14:paraId="15DF8B51" w14:textId="77777777" w:rsidR="00B95FE0" w:rsidRDefault="00B95FE0" w:rsidP="00B95FE0">
      <w:pPr>
        <w:rPr>
          <w:b/>
          <w:bCs/>
          <w:u w:val="single"/>
        </w:rPr>
      </w:pPr>
    </w:p>
    <w:p w14:paraId="0CC3601D" w14:textId="77777777" w:rsidR="00B95FE0" w:rsidRDefault="00B95FE0" w:rsidP="00B95FE0">
      <w:pPr>
        <w:rPr>
          <w:b/>
          <w:bCs/>
          <w:u w:val="single"/>
        </w:rPr>
      </w:pPr>
    </w:p>
    <w:p w14:paraId="3C768795" w14:textId="3BF04CE9" w:rsidR="00B95FE0" w:rsidRPr="003561C2" w:rsidRDefault="00B95FE0" w:rsidP="00B95FE0">
      <w:pPr>
        <w:rPr>
          <w:b/>
          <w:bCs/>
          <w:u w:val="single"/>
        </w:rPr>
      </w:pPr>
      <w:r w:rsidRPr="003561C2">
        <w:rPr>
          <w:b/>
          <w:bCs/>
          <w:u w:val="single"/>
        </w:rPr>
        <w:lastRenderedPageBreak/>
        <w:t>Czujka detekcyjna do pomieszczeń wysokich</w:t>
      </w:r>
    </w:p>
    <w:p w14:paraId="2A3C2DCE" w14:textId="77777777" w:rsidR="00B95FE0" w:rsidRDefault="00B95FE0" w:rsidP="00B95FE0">
      <w:r>
        <w:rPr>
          <w:noProof/>
        </w:rPr>
        <w:drawing>
          <wp:inline distT="0" distB="0" distL="0" distR="0" wp14:anchorId="14D208D8" wp14:editId="58A9F96B">
            <wp:extent cx="5760720" cy="4795520"/>
            <wp:effectExtent l="0" t="0" r="0" b="0"/>
            <wp:docPr id="21450133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501338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9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43DA5" w14:textId="77777777" w:rsidR="00B95FE0" w:rsidRDefault="00B95FE0" w:rsidP="00B95FE0"/>
    <w:p w14:paraId="5A9AC8C7" w14:textId="77777777" w:rsidR="00B95FE0" w:rsidRDefault="00B95FE0" w:rsidP="00B95FE0">
      <w:pPr>
        <w:rPr>
          <w:b/>
          <w:bCs/>
          <w:u w:val="single"/>
        </w:rPr>
      </w:pPr>
    </w:p>
    <w:p w14:paraId="7403C316" w14:textId="77777777" w:rsidR="00B95FE0" w:rsidRDefault="00B95FE0" w:rsidP="00B95FE0">
      <w:pPr>
        <w:rPr>
          <w:b/>
          <w:bCs/>
          <w:u w:val="single"/>
        </w:rPr>
      </w:pPr>
    </w:p>
    <w:p w14:paraId="32563366" w14:textId="77777777" w:rsidR="00B95FE0" w:rsidRDefault="00B95FE0" w:rsidP="00B95FE0">
      <w:pPr>
        <w:rPr>
          <w:b/>
          <w:bCs/>
          <w:u w:val="single"/>
        </w:rPr>
      </w:pPr>
    </w:p>
    <w:p w14:paraId="587D9FB7" w14:textId="77777777" w:rsidR="00B95FE0" w:rsidRDefault="00B95FE0" w:rsidP="00B95FE0">
      <w:pPr>
        <w:rPr>
          <w:b/>
          <w:bCs/>
          <w:u w:val="single"/>
        </w:rPr>
      </w:pPr>
    </w:p>
    <w:p w14:paraId="4E6831D9" w14:textId="77777777" w:rsidR="00B95FE0" w:rsidRDefault="00B95FE0" w:rsidP="00B95FE0">
      <w:pPr>
        <w:rPr>
          <w:b/>
          <w:bCs/>
          <w:u w:val="single"/>
        </w:rPr>
      </w:pPr>
    </w:p>
    <w:p w14:paraId="40B3E11D" w14:textId="77777777" w:rsidR="00B95FE0" w:rsidRDefault="00B95FE0" w:rsidP="00B95FE0">
      <w:pPr>
        <w:rPr>
          <w:b/>
          <w:bCs/>
          <w:u w:val="single"/>
        </w:rPr>
      </w:pPr>
    </w:p>
    <w:p w14:paraId="789D5658" w14:textId="77777777" w:rsidR="00B95FE0" w:rsidRDefault="00B95FE0" w:rsidP="00B95FE0">
      <w:pPr>
        <w:rPr>
          <w:b/>
          <w:bCs/>
          <w:u w:val="single"/>
        </w:rPr>
      </w:pPr>
    </w:p>
    <w:p w14:paraId="5B059397" w14:textId="77777777" w:rsidR="00B95FE0" w:rsidRDefault="00B95FE0" w:rsidP="00B95FE0">
      <w:pPr>
        <w:rPr>
          <w:b/>
          <w:bCs/>
          <w:u w:val="single"/>
        </w:rPr>
      </w:pPr>
    </w:p>
    <w:p w14:paraId="0194A739" w14:textId="77777777" w:rsidR="00B95FE0" w:rsidRDefault="00B95FE0" w:rsidP="00B95FE0">
      <w:pPr>
        <w:rPr>
          <w:b/>
          <w:bCs/>
          <w:u w:val="single"/>
        </w:rPr>
      </w:pPr>
    </w:p>
    <w:p w14:paraId="2D46D5AA" w14:textId="77777777" w:rsidR="00B95FE0" w:rsidRDefault="00B95FE0" w:rsidP="00B95FE0">
      <w:pPr>
        <w:rPr>
          <w:b/>
          <w:bCs/>
          <w:u w:val="single"/>
        </w:rPr>
      </w:pPr>
    </w:p>
    <w:p w14:paraId="6A460E81" w14:textId="77777777" w:rsidR="00B95FE0" w:rsidRDefault="00B95FE0" w:rsidP="00B95FE0">
      <w:pPr>
        <w:rPr>
          <w:b/>
          <w:bCs/>
          <w:u w:val="single"/>
        </w:rPr>
      </w:pPr>
    </w:p>
    <w:p w14:paraId="59EF08F2" w14:textId="77777777" w:rsidR="00B95FE0" w:rsidRDefault="00B95FE0" w:rsidP="00B95FE0">
      <w:pPr>
        <w:rPr>
          <w:b/>
          <w:bCs/>
          <w:u w:val="single"/>
        </w:rPr>
      </w:pPr>
    </w:p>
    <w:p w14:paraId="5773C5CA" w14:textId="77777777" w:rsidR="00B95FE0" w:rsidRDefault="00B95FE0" w:rsidP="00B95FE0">
      <w:pPr>
        <w:rPr>
          <w:b/>
          <w:bCs/>
          <w:u w:val="single"/>
        </w:rPr>
      </w:pPr>
    </w:p>
    <w:p w14:paraId="7D5170A5" w14:textId="77777777" w:rsidR="00B95FE0" w:rsidRDefault="00B95FE0" w:rsidP="00B95FE0">
      <w:pPr>
        <w:rPr>
          <w:b/>
          <w:bCs/>
          <w:u w:val="single"/>
        </w:rPr>
      </w:pPr>
    </w:p>
    <w:p w14:paraId="2354DE06" w14:textId="77777777" w:rsidR="00B95FE0" w:rsidRDefault="00B95FE0" w:rsidP="00B95FE0">
      <w:pPr>
        <w:rPr>
          <w:b/>
          <w:bCs/>
          <w:u w:val="single"/>
        </w:rPr>
      </w:pPr>
    </w:p>
    <w:p w14:paraId="308DE3E5" w14:textId="09D6590F" w:rsidR="00B95FE0" w:rsidRPr="003561C2" w:rsidRDefault="00B95FE0" w:rsidP="00B95FE0">
      <w:pPr>
        <w:rPr>
          <w:b/>
          <w:bCs/>
          <w:u w:val="single"/>
        </w:rPr>
      </w:pPr>
      <w:r w:rsidRPr="003561C2">
        <w:rPr>
          <w:b/>
          <w:bCs/>
          <w:u w:val="single"/>
        </w:rPr>
        <w:lastRenderedPageBreak/>
        <w:t xml:space="preserve">Czujka detekcyjna do </w:t>
      </w:r>
      <w:r>
        <w:rPr>
          <w:b/>
          <w:bCs/>
          <w:u w:val="single"/>
        </w:rPr>
        <w:t xml:space="preserve">standardowej wysokości </w:t>
      </w:r>
      <w:r w:rsidRPr="003561C2">
        <w:rPr>
          <w:b/>
          <w:bCs/>
          <w:u w:val="single"/>
        </w:rPr>
        <w:t xml:space="preserve">pomieszczeń </w:t>
      </w:r>
    </w:p>
    <w:p w14:paraId="4E6C92E5" w14:textId="77777777" w:rsidR="00B95FE0" w:rsidRDefault="00B95FE0" w:rsidP="00B95FE0">
      <w:r>
        <w:rPr>
          <w:noProof/>
        </w:rPr>
        <w:drawing>
          <wp:inline distT="0" distB="0" distL="0" distR="0" wp14:anchorId="0BD26B7F" wp14:editId="227290A6">
            <wp:extent cx="5760720" cy="4752975"/>
            <wp:effectExtent l="0" t="0" r="0" b="0"/>
            <wp:docPr id="13055330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5330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5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C38B4" w14:textId="77777777" w:rsidR="00B95FE0" w:rsidRDefault="00B95FE0" w:rsidP="00B95FE0"/>
    <w:p w14:paraId="25281F3E" w14:textId="77777777" w:rsidR="00B95FE0" w:rsidRDefault="00B95FE0" w:rsidP="00B95FE0"/>
    <w:p w14:paraId="0F435CCD" w14:textId="77777777" w:rsidR="00B95FE0" w:rsidRDefault="00B95FE0" w:rsidP="00B95FE0"/>
    <w:p w14:paraId="264BDEB2" w14:textId="77777777" w:rsidR="00B95FE0" w:rsidRDefault="00B95FE0" w:rsidP="00B95FE0"/>
    <w:p w14:paraId="47AB0B4F" w14:textId="77777777" w:rsidR="00B95FE0" w:rsidRDefault="00B95FE0" w:rsidP="00B95FE0"/>
    <w:p w14:paraId="07DDBBD5" w14:textId="77777777" w:rsidR="00B95FE0" w:rsidRDefault="00B95FE0" w:rsidP="00B95FE0"/>
    <w:p w14:paraId="607B7D98" w14:textId="77777777" w:rsidR="00B95FE0" w:rsidRDefault="00B95FE0" w:rsidP="00B95FE0"/>
    <w:p w14:paraId="7C8E184A" w14:textId="77777777" w:rsidR="00B95FE0" w:rsidRDefault="00B95FE0" w:rsidP="00B95FE0"/>
    <w:p w14:paraId="7246DA8C" w14:textId="77777777" w:rsidR="00B95FE0" w:rsidRDefault="00B95FE0" w:rsidP="00B95FE0"/>
    <w:p w14:paraId="233B1CE1" w14:textId="77777777" w:rsidR="00B95FE0" w:rsidRDefault="00B95FE0" w:rsidP="00B95FE0"/>
    <w:p w14:paraId="2DCFAC7F" w14:textId="77777777" w:rsidR="00B95FE0" w:rsidRDefault="00B95FE0" w:rsidP="00B95FE0"/>
    <w:p w14:paraId="131945ED" w14:textId="77777777" w:rsidR="00B95FE0" w:rsidRDefault="00B95FE0" w:rsidP="00B95FE0"/>
    <w:p w14:paraId="4B9C5B01" w14:textId="77777777" w:rsidR="00B95FE0" w:rsidRDefault="00B95FE0" w:rsidP="00B95FE0"/>
    <w:p w14:paraId="1E9DEE9F" w14:textId="77777777" w:rsidR="00B95FE0" w:rsidRDefault="00B95FE0" w:rsidP="00B95FE0">
      <w:pPr>
        <w:rPr>
          <w:b/>
          <w:bCs/>
          <w:u w:val="single"/>
        </w:rPr>
      </w:pPr>
    </w:p>
    <w:p w14:paraId="1B0EDCD2" w14:textId="77777777" w:rsidR="00B95FE0" w:rsidRDefault="00B95FE0" w:rsidP="00B95FE0">
      <w:pPr>
        <w:rPr>
          <w:b/>
          <w:bCs/>
          <w:u w:val="single"/>
        </w:rPr>
      </w:pPr>
    </w:p>
    <w:p w14:paraId="67EA3B1E" w14:textId="77777777" w:rsidR="00B95FE0" w:rsidRDefault="00B95FE0" w:rsidP="00B95FE0">
      <w:pPr>
        <w:rPr>
          <w:b/>
          <w:bCs/>
          <w:u w:val="single"/>
        </w:rPr>
      </w:pPr>
    </w:p>
    <w:p w14:paraId="485C2143" w14:textId="243A3404" w:rsidR="00B95FE0" w:rsidRPr="003561C2" w:rsidRDefault="00B95FE0" w:rsidP="00B95FE0">
      <w:pPr>
        <w:rPr>
          <w:b/>
          <w:bCs/>
          <w:u w:val="single"/>
        </w:rPr>
      </w:pPr>
      <w:r w:rsidRPr="003561C2">
        <w:rPr>
          <w:b/>
          <w:bCs/>
          <w:u w:val="single"/>
        </w:rPr>
        <w:lastRenderedPageBreak/>
        <w:t xml:space="preserve">Czujka detekcyjna </w:t>
      </w:r>
      <w:r>
        <w:rPr>
          <w:b/>
          <w:bCs/>
          <w:u w:val="single"/>
        </w:rPr>
        <w:t>i obecności</w:t>
      </w:r>
      <w:r w:rsidRPr="003561C2">
        <w:rPr>
          <w:b/>
          <w:bCs/>
          <w:u w:val="single"/>
        </w:rPr>
        <w:t xml:space="preserve"> </w:t>
      </w:r>
    </w:p>
    <w:p w14:paraId="1174D066" w14:textId="77777777" w:rsidR="00B95FE0" w:rsidRDefault="00B95FE0" w:rsidP="00B95FE0">
      <w:r>
        <w:rPr>
          <w:noProof/>
        </w:rPr>
        <w:drawing>
          <wp:inline distT="0" distB="0" distL="0" distR="0" wp14:anchorId="2023FBE9" wp14:editId="1F83D7B0">
            <wp:extent cx="5760720" cy="4902200"/>
            <wp:effectExtent l="0" t="0" r="0" b="0"/>
            <wp:docPr id="175065343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653439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90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B905A" w14:textId="77777777" w:rsidR="00B95FE0" w:rsidRDefault="00B95FE0" w:rsidP="00B95FE0"/>
    <w:p w14:paraId="3E8DA87C" w14:textId="77777777" w:rsidR="00B95FE0" w:rsidRDefault="00B95FE0" w:rsidP="00B95FE0"/>
    <w:p w14:paraId="5B856414" w14:textId="77777777" w:rsidR="00B95FE0" w:rsidRDefault="00B95FE0" w:rsidP="00B95FE0"/>
    <w:p w14:paraId="275D3499" w14:textId="77777777" w:rsidR="00B95FE0" w:rsidRDefault="00B95FE0" w:rsidP="00B95FE0"/>
    <w:p w14:paraId="3DB7A98C" w14:textId="77777777" w:rsidR="00B95FE0" w:rsidRDefault="00B95FE0" w:rsidP="00B95FE0"/>
    <w:p w14:paraId="49F04324" w14:textId="77777777" w:rsidR="00B95FE0" w:rsidRDefault="00B95FE0" w:rsidP="00B95FE0"/>
    <w:p w14:paraId="214C8968" w14:textId="77777777" w:rsidR="00B95FE0" w:rsidRDefault="00B95FE0" w:rsidP="00B95FE0"/>
    <w:p w14:paraId="10401FA5" w14:textId="77777777" w:rsidR="00B95FE0" w:rsidRDefault="00B95FE0" w:rsidP="00B95FE0"/>
    <w:p w14:paraId="070AADA6" w14:textId="77777777" w:rsidR="00B95FE0" w:rsidRDefault="00B95FE0" w:rsidP="00B95FE0"/>
    <w:p w14:paraId="3FB46F54" w14:textId="77777777" w:rsidR="00B95FE0" w:rsidRDefault="00B95FE0" w:rsidP="00B95FE0"/>
    <w:p w14:paraId="081FC1EF" w14:textId="77777777" w:rsidR="00B95FE0" w:rsidRDefault="00B95FE0" w:rsidP="00B95FE0"/>
    <w:p w14:paraId="455FAE30" w14:textId="77777777" w:rsidR="00B95FE0" w:rsidRDefault="00B95FE0" w:rsidP="00B95FE0"/>
    <w:p w14:paraId="0FCEEEE0" w14:textId="77777777" w:rsidR="00B95FE0" w:rsidRDefault="00B95FE0" w:rsidP="00B95FE0">
      <w:pPr>
        <w:rPr>
          <w:b/>
          <w:bCs/>
          <w:u w:val="single"/>
        </w:rPr>
      </w:pPr>
    </w:p>
    <w:p w14:paraId="1A686D30" w14:textId="77777777" w:rsidR="00B95FE0" w:rsidRDefault="00B95FE0" w:rsidP="00B95FE0">
      <w:pPr>
        <w:rPr>
          <w:b/>
          <w:bCs/>
          <w:u w:val="single"/>
        </w:rPr>
      </w:pPr>
    </w:p>
    <w:p w14:paraId="101F447F" w14:textId="77777777" w:rsidR="00B95FE0" w:rsidRDefault="00B95FE0" w:rsidP="00B95FE0">
      <w:pPr>
        <w:rPr>
          <w:b/>
          <w:bCs/>
          <w:u w:val="single"/>
        </w:rPr>
      </w:pPr>
    </w:p>
    <w:p w14:paraId="27B46E9C" w14:textId="77777777" w:rsidR="00B95FE0" w:rsidRDefault="00B95FE0" w:rsidP="00B95FE0">
      <w:pPr>
        <w:rPr>
          <w:b/>
          <w:bCs/>
          <w:u w:val="single"/>
        </w:rPr>
      </w:pPr>
    </w:p>
    <w:p w14:paraId="02AA4268" w14:textId="5004298B" w:rsidR="00B95FE0" w:rsidRPr="003561C2" w:rsidRDefault="00B95FE0" w:rsidP="00B95FE0">
      <w:pPr>
        <w:rPr>
          <w:b/>
          <w:bCs/>
          <w:u w:val="single"/>
        </w:rPr>
      </w:pPr>
      <w:proofErr w:type="spellStart"/>
      <w:r>
        <w:rPr>
          <w:b/>
          <w:bCs/>
          <w:u w:val="single"/>
        </w:rPr>
        <w:lastRenderedPageBreak/>
        <w:t>Repeater</w:t>
      </w:r>
      <w:proofErr w:type="spellEnd"/>
      <w:r>
        <w:rPr>
          <w:b/>
          <w:bCs/>
          <w:u w:val="single"/>
        </w:rPr>
        <w:t xml:space="preserve"> </w:t>
      </w:r>
    </w:p>
    <w:p w14:paraId="58C23086" w14:textId="77777777" w:rsidR="00B95FE0" w:rsidRDefault="00B95FE0" w:rsidP="00B95FE0">
      <w:r>
        <w:rPr>
          <w:noProof/>
        </w:rPr>
        <w:drawing>
          <wp:inline distT="0" distB="0" distL="0" distR="0" wp14:anchorId="1FF63DB3" wp14:editId="44A9CFCC">
            <wp:extent cx="5760720" cy="4896485"/>
            <wp:effectExtent l="0" t="0" r="0" b="0"/>
            <wp:docPr id="8017058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7058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9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C6CFC" w14:textId="77777777" w:rsidR="00B95FE0" w:rsidRDefault="00B95FE0" w:rsidP="00B95FE0"/>
    <w:p w14:paraId="397DC408" w14:textId="77777777" w:rsidR="00B95FE0" w:rsidRDefault="00B95FE0" w:rsidP="00B95FE0"/>
    <w:p w14:paraId="28D6417F" w14:textId="77777777" w:rsidR="00B95FE0" w:rsidRDefault="00B95FE0" w:rsidP="00B95FE0"/>
    <w:p w14:paraId="3E9B6FC4" w14:textId="77777777" w:rsidR="00B95FE0" w:rsidRDefault="00B95FE0" w:rsidP="00B95FE0"/>
    <w:p w14:paraId="6C1B88BE" w14:textId="77777777" w:rsidR="00B95FE0" w:rsidRDefault="00B95FE0" w:rsidP="00B95FE0"/>
    <w:p w14:paraId="7759D95B" w14:textId="77777777" w:rsidR="00B95FE0" w:rsidRDefault="00B95FE0" w:rsidP="00B95FE0"/>
    <w:p w14:paraId="4CF46D79" w14:textId="77777777" w:rsidR="00B95FE0" w:rsidRDefault="00B95FE0" w:rsidP="00B95FE0"/>
    <w:p w14:paraId="581886B5" w14:textId="77777777" w:rsidR="00B95FE0" w:rsidRDefault="00B95FE0" w:rsidP="00B95FE0"/>
    <w:p w14:paraId="3FF4C018" w14:textId="77777777" w:rsidR="00B95FE0" w:rsidRDefault="00B95FE0" w:rsidP="00B95FE0"/>
    <w:p w14:paraId="2B7A399A" w14:textId="77777777" w:rsidR="00B95FE0" w:rsidRDefault="00B95FE0" w:rsidP="00B95FE0"/>
    <w:p w14:paraId="0B009D78" w14:textId="77777777" w:rsidR="00B95FE0" w:rsidRDefault="00B95FE0" w:rsidP="00B95FE0"/>
    <w:p w14:paraId="31A5B3E0" w14:textId="77777777" w:rsidR="00B95FE0" w:rsidRDefault="00B95FE0" w:rsidP="00B95FE0"/>
    <w:p w14:paraId="7217E2E5" w14:textId="77777777" w:rsidR="00B95FE0" w:rsidRDefault="00B95FE0" w:rsidP="00B95FE0">
      <w:pPr>
        <w:rPr>
          <w:b/>
          <w:bCs/>
          <w:u w:val="single"/>
        </w:rPr>
      </w:pPr>
    </w:p>
    <w:p w14:paraId="54B66168" w14:textId="77777777" w:rsidR="00B95FE0" w:rsidRDefault="00B95FE0" w:rsidP="00B95FE0">
      <w:pPr>
        <w:rPr>
          <w:b/>
          <w:bCs/>
          <w:u w:val="single"/>
        </w:rPr>
      </w:pPr>
    </w:p>
    <w:p w14:paraId="3371D091" w14:textId="77777777" w:rsidR="00B95FE0" w:rsidRDefault="00B95FE0" w:rsidP="00B95FE0">
      <w:pPr>
        <w:rPr>
          <w:b/>
          <w:bCs/>
          <w:u w:val="single"/>
        </w:rPr>
      </w:pPr>
    </w:p>
    <w:p w14:paraId="310B0ADB" w14:textId="77777777" w:rsidR="00B95FE0" w:rsidRDefault="00B95FE0" w:rsidP="00B95FE0">
      <w:pPr>
        <w:rPr>
          <w:b/>
          <w:bCs/>
          <w:u w:val="single"/>
        </w:rPr>
      </w:pPr>
    </w:p>
    <w:p w14:paraId="3CF26374" w14:textId="305B1395" w:rsidR="00B95FE0" w:rsidRPr="003561C2" w:rsidRDefault="00B95FE0" w:rsidP="00B95FE0">
      <w:pPr>
        <w:rPr>
          <w:b/>
          <w:bCs/>
          <w:u w:val="single"/>
        </w:rPr>
      </w:pPr>
      <w:r>
        <w:rPr>
          <w:b/>
          <w:bCs/>
          <w:u w:val="single"/>
        </w:rPr>
        <w:lastRenderedPageBreak/>
        <w:t xml:space="preserve">Jednostka wejściowa  </w:t>
      </w:r>
    </w:p>
    <w:p w14:paraId="39DE3321" w14:textId="77777777" w:rsidR="00B95FE0" w:rsidRDefault="00B95FE0" w:rsidP="00B95FE0">
      <w:r>
        <w:rPr>
          <w:noProof/>
        </w:rPr>
        <w:drawing>
          <wp:inline distT="0" distB="0" distL="0" distR="0" wp14:anchorId="4195A1CC" wp14:editId="246CDD09">
            <wp:extent cx="5760720" cy="4516120"/>
            <wp:effectExtent l="0" t="0" r="0" b="0"/>
            <wp:docPr id="12852364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523641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1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C5899" w14:textId="77777777" w:rsidR="00B95FE0" w:rsidRDefault="00B95FE0" w:rsidP="00B95FE0"/>
    <w:p w14:paraId="1DBFB6BB" w14:textId="77777777" w:rsidR="00B95FE0" w:rsidRDefault="00B95FE0" w:rsidP="00B95FE0"/>
    <w:p w14:paraId="5ED1F2E8" w14:textId="77777777" w:rsidR="00B95FE0" w:rsidRDefault="00B95FE0" w:rsidP="00B95FE0"/>
    <w:p w14:paraId="3760995B" w14:textId="77777777" w:rsidR="00B95FE0" w:rsidRDefault="00B95FE0" w:rsidP="00B95FE0"/>
    <w:p w14:paraId="0FE80131" w14:textId="77777777" w:rsidR="00B95FE0" w:rsidRDefault="00B95FE0" w:rsidP="00B95FE0"/>
    <w:p w14:paraId="52827311" w14:textId="77777777" w:rsidR="00B95FE0" w:rsidRDefault="00B95FE0" w:rsidP="00B95FE0"/>
    <w:p w14:paraId="71852AD7" w14:textId="77777777" w:rsidR="00B95FE0" w:rsidRDefault="00B95FE0" w:rsidP="00B95FE0"/>
    <w:p w14:paraId="1CC967E1" w14:textId="77777777" w:rsidR="00B95FE0" w:rsidRDefault="00B95FE0" w:rsidP="00B95FE0"/>
    <w:p w14:paraId="75A2DA42" w14:textId="77777777" w:rsidR="00B95FE0" w:rsidRDefault="00B95FE0" w:rsidP="00B95FE0"/>
    <w:p w14:paraId="039C06AC" w14:textId="77777777" w:rsidR="00B95FE0" w:rsidRDefault="00B95FE0" w:rsidP="00B95FE0"/>
    <w:p w14:paraId="13B8AF28" w14:textId="77777777" w:rsidR="00B95FE0" w:rsidRDefault="00B95FE0" w:rsidP="00B95FE0"/>
    <w:p w14:paraId="2F244DA0" w14:textId="77777777" w:rsidR="00B95FE0" w:rsidRDefault="00B95FE0" w:rsidP="00B95FE0"/>
    <w:p w14:paraId="1EC2C087" w14:textId="77777777" w:rsidR="00B95FE0" w:rsidRDefault="00B95FE0" w:rsidP="00B95FE0"/>
    <w:p w14:paraId="3060C6DF" w14:textId="77777777" w:rsidR="00B95FE0" w:rsidRDefault="00B95FE0" w:rsidP="00B95FE0"/>
    <w:p w14:paraId="5BE9445A" w14:textId="77777777" w:rsidR="00B95FE0" w:rsidRDefault="00B95FE0" w:rsidP="00B95FE0">
      <w:pPr>
        <w:rPr>
          <w:b/>
          <w:bCs/>
          <w:u w:val="single"/>
        </w:rPr>
      </w:pPr>
    </w:p>
    <w:p w14:paraId="7BFEA259" w14:textId="77777777" w:rsidR="00B95FE0" w:rsidRDefault="00B95FE0" w:rsidP="00B95FE0">
      <w:pPr>
        <w:rPr>
          <w:b/>
          <w:bCs/>
          <w:u w:val="single"/>
        </w:rPr>
      </w:pPr>
    </w:p>
    <w:p w14:paraId="13D83FB1" w14:textId="77777777" w:rsidR="00B95FE0" w:rsidRDefault="00B95FE0" w:rsidP="00B95FE0">
      <w:pPr>
        <w:rPr>
          <w:b/>
          <w:bCs/>
          <w:u w:val="single"/>
        </w:rPr>
      </w:pPr>
    </w:p>
    <w:p w14:paraId="0BBA2BF6" w14:textId="72A7363A" w:rsidR="00B95FE0" w:rsidRDefault="00B95FE0" w:rsidP="00B95FE0">
      <w:pPr>
        <w:rPr>
          <w:b/>
          <w:bCs/>
          <w:u w:val="single"/>
        </w:rPr>
      </w:pPr>
      <w:r>
        <w:rPr>
          <w:b/>
          <w:bCs/>
          <w:u w:val="single"/>
        </w:rPr>
        <w:lastRenderedPageBreak/>
        <w:t xml:space="preserve">Czujka ruchu </w:t>
      </w:r>
    </w:p>
    <w:p w14:paraId="003532C5" w14:textId="77777777" w:rsidR="00B95FE0" w:rsidRDefault="00B95FE0" w:rsidP="00B95FE0">
      <w:r>
        <w:rPr>
          <w:noProof/>
        </w:rPr>
        <w:drawing>
          <wp:inline distT="0" distB="0" distL="0" distR="0" wp14:anchorId="7F687882" wp14:editId="65E4160D">
            <wp:extent cx="5760720" cy="4521835"/>
            <wp:effectExtent l="0" t="0" r="0" b="0"/>
            <wp:docPr id="197361315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3613155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2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95E1A" w14:textId="77777777" w:rsidR="00B95FE0" w:rsidRDefault="00B95FE0" w:rsidP="00B95FE0"/>
    <w:p w14:paraId="7ACBB734" w14:textId="77777777" w:rsidR="00B95FE0" w:rsidRDefault="00B95FE0" w:rsidP="00B95FE0"/>
    <w:p w14:paraId="74403117" w14:textId="77777777" w:rsidR="00B95FE0" w:rsidRDefault="00B95FE0" w:rsidP="00B95FE0"/>
    <w:p w14:paraId="5DA844A7" w14:textId="77777777" w:rsidR="00B95FE0" w:rsidRDefault="00B95FE0" w:rsidP="00B95FE0"/>
    <w:p w14:paraId="1B5E99E8" w14:textId="77777777" w:rsidR="00B95FE0" w:rsidRDefault="00B95FE0" w:rsidP="00B95FE0"/>
    <w:p w14:paraId="17430797" w14:textId="77777777" w:rsidR="00B95FE0" w:rsidRDefault="00B95FE0" w:rsidP="00B95FE0"/>
    <w:p w14:paraId="0186E913" w14:textId="77777777" w:rsidR="00B95FE0" w:rsidRDefault="00B95FE0" w:rsidP="00B95FE0"/>
    <w:p w14:paraId="2FA840BD" w14:textId="77777777" w:rsidR="00B95FE0" w:rsidRDefault="00B95FE0" w:rsidP="00B95FE0"/>
    <w:p w14:paraId="64C86D66" w14:textId="77777777" w:rsidR="00B95FE0" w:rsidRDefault="00B95FE0" w:rsidP="00B95FE0"/>
    <w:p w14:paraId="7819C61E" w14:textId="77777777" w:rsidR="00B95FE0" w:rsidRDefault="00B95FE0" w:rsidP="00B95FE0"/>
    <w:p w14:paraId="0FD2702D" w14:textId="77777777" w:rsidR="00B95FE0" w:rsidRDefault="00B95FE0" w:rsidP="00B95FE0"/>
    <w:p w14:paraId="17262AD1" w14:textId="77777777" w:rsidR="00B95FE0" w:rsidRDefault="00B95FE0" w:rsidP="00B95FE0"/>
    <w:p w14:paraId="2E455DCE" w14:textId="77777777" w:rsidR="00B95FE0" w:rsidRDefault="00B95FE0" w:rsidP="00B95FE0"/>
    <w:p w14:paraId="362C856C" w14:textId="77777777" w:rsidR="00B95FE0" w:rsidRDefault="00B95FE0" w:rsidP="00B95FE0"/>
    <w:p w14:paraId="07384F74" w14:textId="77777777" w:rsidR="00B95FE0" w:rsidRDefault="00B95FE0" w:rsidP="00B95FE0">
      <w:pPr>
        <w:rPr>
          <w:b/>
          <w:bCs/>
          <w:u w:val="single"/>
        </w:rPr>
      </w:pPr>
    </w:p>
    <w:p w14:paraId="182F844D" w14:textId="77777777" w:rsidR="00B95FE0" w:rsidRDefault="00B95FE0" w:rsidP="00B95FE0">
      <w:pPr>
        <w:rPr>
          <w:b/>
          <w:bCs/>
          <w:u w:val="single"/>
        </w:rPr>
      </w:pPr>
    </w:p>
    <w:p w14:paraId="1B43C8DD" w14:textId="77777777" w:rsidR="00B95FE0" w:rsidRDefault="00B95FE0" w:rsidP="00B95FE0">
      <w:pPr>
        <w:rPr>
          <w:b/>
          <w:bCs/>
          <w:u w:val="single"/>
        </w:rPr>
      </w:pPr>
    </w:p>
    <w:p w14:paraId="6507550D" w14:textId="71F33BA3" w:rsidR="00B95FE0" w:rsidRDefault="00B95FE0" w:rsidP="00B95FE0">
      <w:pPr>
        <w:rPr>
          <w:b/>
          <w:bCs/>
          <w:u w:val="single"/>
        </w:rPr>
      </w:pPr>
      <w:r>
        <w:rPr>
          <w:b/>
          <w:bCs/>
          <w:u w:val="single"/>
        </w:rPr>
        <w:lastRenderedPageBreak/>
        <w:t>Router DALI</w:t>
      </w:r>
    </w:p>
    <w:p w14:paraId="6556C53D" w14:textId="74E86629" w:rsidR="00B95FE0" w:rsidRDefault="00B95FE0" w:rsidP="00B95FE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A4308D" wp14:editId="78D43CC3">
                <wp:simplePos x="0" y="0"/>
                <wp:positionH relativeFrom="column">
                  <wp:posOffset>2838450</wp:posOffset>
                </wp:positionH>
                <wp:positionV relativeFrom="paragraph">
                  <wp:posOffset>2979420</wp:posOffset>
                </wp:positionV>
                <wp:extent cx="441960" cy="232410"/>
                <wp:effectExtent l="0" t="0" r="15240" b="15240"/>
                <wp:wrapNone/>
                <wp:docPr id="1811287400" name="Prostoką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2324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111C8D" id="Prostokąt 1" o:spid="_x0000_s1026" style="position:absolute;margin-left:223.5pt;margin-top:234.6pt;width:34.8pt;height:18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" fillcolor="white [3212]" strokecolor="white [3212]" strokeweight="1pt"/>
            </w:pict>
          </mc:Fallback>
        </mc:AlternateContent>
      </w:r>
      <w:r>
        <w:rPr>
          <w:noProof/>
        </w:rPr>
        <w:drawing>
          <wp:inline distT="0" distB="0" distL="0" distR="0" wp14:anchorId="7A2ED041" wp14:editId="70F83E27">
            <wp:extent cx="5334000" cy="4079875"/>
            <wp:effectExtent l="0" t="0" r="0" b="0"/>
            <wp:docPr id="56509605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096054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40988" cy="408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9961E" w14:textId="457097E9" w:rsidR="00B95FE0" w:rsidRDefault="00B95FE0" w:rsidP="00B95FE0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31AC62" wp14:editId="6D60CBAB">
                <wp:simplePos x="0" y="0"/>
                <wp:positionH relativeFrom="column">
                  <wp:posOffset>2807970</wp:posOffset>
                </wp:positionH>
                <wp:positionV relativeFrom="paragraph">
                  <wp:posOffset>2889250</wp:posOffset>
                </wp:positionV>
                <wp:extent cx="441960" cy="232410"/>
                <wp:effectExtent l="0" t="0" r="15240" b="15240"/>
                <wp:wrapNone/>
                <wp:docPr id="1689271605" name="Prostoką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1960" cy="2324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86BDB1" id="Prostokąt 1" o:spid="_x0000_s1026" style="position:absolute;margin-left:221.1pt;margin-top:227.5pt;width:34.8pt;height:18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" fillcolor="white [3212]" strokecolor="white [3212]" strokeweight="1pt"/>
            </w:pict>
          </mc:Fallback>
        </mc:AlternateContent>
      </w:r>
      <w:r>
        <w:rPr>
          <w:noProof/>
        </w:rPr>
        <w:drawing>
          <wp:inline distT="0" distB="0" distL="0" distR="0" wp14:anchorId="7E7557C6" wp14:editId="76B53FA3">
            <wp:extent cx="5276368" cy="3967163"/>
            <wp:effectExtent l="0" t="0" r="0" b="0"/>
            <wp:docPr id="12999122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912243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83173" cy="3972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00CFF" w14:textId="0113EE8F" w:rsidR="007159FE" w:rsidRDefault="007159FE">
      <w:r>
        <w:br w:type="page"/>
      </w:r>
    </w:p>
    <w:p w14:paraId="5DAAB872" w14:textId="77777777" w:rsidR="007159FE" w:rsidRPr="007159FE" w:rsidRDefault="007159FE" w:rsidP="007159FE">
      <w:pPr>
        <w:rPr>
          <w:b/>
          <w:bCs/>
          <w:u w:val="single"/>
        </w:rPr>
      </w:pPr>
      <w:r w:rsidRPr="007159FE">
        <w:rPr>
          <w:b/>
          <w:bCs/>
          <w:u w:val="single"/>
        </w:rPr>
        <w:lastRenderedPageBreak/>
        <w:t>Centrala przewietrzania</w:t>
      </w:r>
    </w:p>
    <w:p w14:paraId="7972E333" w14:textId="77777777" w:rsidR="007159FE" w:rsidRPr="007159FE" w:rsidRDefault="007159FE" w:rsidP="007159FE">
      <w:pPr>
        <w:numPr>
          <w:ilvl w:val="0"/>
          <w:numId w:val="1"/>
        </w:numPr>
        <w:spacing w:after="0"/>
      </w:pPr>
      <w:r w:rsidRPr="007159FE">
        <w:t xml:space="preserve">zasilanie:  230VAC/50Hz, </w:t>
      </w:r>
    </w:p>
    <w:p w14:paraId="47830A0C" w14:textId="77777777" w:rsidR="007159FE" w:rsidRPr="007159FE" w:rsidRDefault="007159FE" w:rsidP="007159FE">
      <w:pPr>
        <w:numPr>
          <w:ilvl w:val="0"/>
          <w:numId w:val="1"/>
        </w:numPr>
        <w:spacing w:after="0"/>
      </w:pPr>
      <w:r w:rsidRPr="007159FE">
        <w:t xml:space="preserve">napięcie pracy:  24VDC </w:t>
      </w:r>
    </w:p>
    <w:p w14:paraId="09254534" w14:textId="77777777" w:rsidR="007159FE" w:rsidRPr="007159FE" w:rsidRDefault="007159FE" w:rsidP="007159FE">
      <w:pPr>
        <w:numPr>
          <w:ilvl w:val="0"/>
          <w:numId w:val="1"/>
        </w:numPr>
        <w:spacing w:after="0"/>
      </w:pPr>
      <w:r w:rsidRPr="007159FE">
        <w:t xml:space="preserve">4 grupy przewietrzania  4 x 230VAC/3A, zabezpieczenie 3,15A </w:t>
      </w:r>
    </w:p>
    <w:p w14:paraId="75DCA35F" w14:textId="77777777" w:rsidR="007159FE" w:rsidRPr="007159FE" w:rsidRDefault="007159FE" w:rsidP="007159FE">
      <w:pPr>
        <w:numPr>
          <w:ilvl w:val="0"/>
          <w:numId w:val="1"/>
        </w:numPr>
        <w:spacing w:after="0"/>
      </w:pPr>
      <w:r w:rsidRPr="007159FE">
        <w:t xml:space="preserve">obudowa:  PVC RAL 7035 (szara) – GW 44 007 </w:t>
      </w:r>
    </w:p>
    <w:p w14:paraId="2C74584B" w14:textId="77777777" w:rsidR="007159FE" w:rsidRPr="007159FE" w:rsidRDefault="007159FE" w:rsidP="007159FE">
      <w:pPr>
        <w:numPr>
          <w:ilvl w:val="0"/>
          <w:numId w:val="1"/>
        </w:numPr>
        <w:spacing w:after="0"/>
      </w:pPr>
      <w:r w:rsidRPr="007159FE">
        <w:t xml:space="preserve">rodzaj ochrony:  IP 55 </w:t>
      </w:r>
    </w:p>
    <w:p w14:paraId="066BF490" w14:textId="77777777" w:rsidR="007159FE" w:rsidRPr="007159FE" w:rsidRDefault="007159FE" w:rsidP="007159FE">
      <w:pPr>
        <w:numPr>
          <w:ilvl w:val="0"/>
          <w:numId w:val="1"/>
        </w:numPr>
        <w:spacing w:after="0"/>
      </w:pPr>
      <w:r w:rsidRPr="007159FE">
        <w:t xml:space="preserve">wymiary:  190 x 140 x 70 mm </w:t>
      </w:r>
    </w:p>
    <w:p w14:paraId="7691FE71" w14:textId="77777777" w:rsidR="007159FE" w:rsidRPr="007159FE" w:rsidRDefault="007159FE" w:rsidP="007159FE">
      <w:pPr>
        <w:numPr>
          <w:ilvl w:val="0"/>
          <w:numId w:val="1"/>
        </w:numPr>
        <w:spacing w:after="0"/>
      </w:pPr>
      <w:r w:rsidRPr="007159FE">
        <w:t xml:space="preserve">masa:  0,9 kg </w:t>
      </w:r>
    </w:p>
    <w:p w14:paraId="59DB35DA" w14:textId="77777777" w:rsidR="007159FE" w:rsidRPr="007159FE" w:rsidRDefault="007159FE" w:rsidP="007159FE">
      <w:pPr>
        <w:numPr>
          <w:ilvl w:val="0"/>
          <w:numId w:val="1"/>
        </w:numPr>
        <w:spacing w:after="0"/>
      </w:pPr>
      <w:r w:rsidRPr="007159FE">
        <w:t>temperatura pracy:  -5°C do +40°C</w:t>
      </w:r>
    </w:p>
    <w:p w14:paraId="74B3A582" w14:textId="77777777" w:rsidR="00081C93" w:rsidRPr="00495FE3" w:rsidRDefault="00081C93" w:rsidP="00422895"/>
    <w:sectPr w:rsidR="00081C93" w:rsidRPr="00495FE3" w:rsidSect="007D454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CA556FE"/>
    <w:multiLevelType w:val="hybridMultilevel"/>
    <w:tmpl w:val="15943BF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7942999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3D9"/>
    <w:rsid w:val="00034B56"/>
    <w:rsid w:val="00080B1B"/>
    <w:rsid w:val="00081C93"/>
    <w:rsid w:val="000901CD"/>
    <w:rsid w:val="00091CAE"/>
    <w:rsid w:val="000925B5"/>
    <w:rsid w:val="000B032A"/>
    <w:rsid w:val="000E1119"/>
    <w:rsid w:val="00112D44"/>
    <w:rsid w:val="0014368A"/>
    <w:rsid w:val="001518EE"/>
    <w:rsid w:val="0018021F"/>
    <w:rsid w:val="00196271"/>
    <w:rsid w:val="001A3953"/>
    <w:rsid w:val="00202190"/>
    <w:rsid w:val="00203A5B"/>
    <w:rsid w:val="002200A6"/>
    <w:rsid w:val="0022289B"/>
    <w:rsid w:val="00241505"/>
    <w:rsid w:val="00242F95"/>
    <w:rsid w:val="00244BCC"/>
    <w:rsid w:val="00250518"/>
    <w:rsid w:val="002539EF"/>
    <w:rsid w:val="00271767"/>
    <w:rsid w:val="00273997"/>
    <w:rsid w:val="002C48EA"/>
    <w:rsid w:val="002C5785"/>
    <w:rsid w:val="002D4D50"/>
    <w:rsid w:val="002F0479"/>
    <w:rsid w:val="0031397B"/>
    <w:rsid w:val="00333533"/>
    <w:rsid w:val="00340536"/>
    <w:rsid w:val="0034521B"/>
    <w:rsid w:val="00356A5F"/>
    <w:rsid w:val="00390971"/>
    <w:rsid w:val="00391C04"/>
    <w:rsid w:val="00396905"/>
    <w:rsid w:val="003A5B45"/>
    <w:rsid w:val="003A6BE2"/>
    <w:rsid w:val="003B27A9"/>
    <w:rsid w:val="003C44C2"/>
    <w:rsid w:val="003D2BE5"/>
    <w:rsid w:val="003D74A0"/>
    <w:rsid w:val="003D7EF9"/>
    <w:rsid w:val="00403C17"/>
    <w:rsid w:val="00412CB6"/>
    <w:rsid w:val="00422895"/>
    <w:rsid w:val="004254E0"/>
    <w:rsid w:val="00434FDB"/>
    <w:rsid w:val="004450FE"/>
    <w:rsid w:val="00446903"/>
    <w:rsid w:val="00453A7B"/>
    <w:rsid w:val="004561CC"/>
    <w:rsid w:val="00464C2C"/>
    <w:rsid w:val="004833AB"/>
    <w:rsid w:val="0048516D"/>
    <w:rsid w:val="00495FE3"/>
    <w:rsid w:val="004A36B8"/>
    <w:rsid w:val="004B0880"/>
    <w:rsid w:val="004C67A5"/>
    <w:rsid w:val="004F2BD3"/>
    <w:rsid w:val="00541FBC"/>
    <w:rsid w:val="005477F2"/>
    <w:rsid w:val="00576A8E"/>
    <w:rsid w:val="00580C33"/>
    <w:rsid w:val="00583111"/>
    <w:rsid w:val="00583F61"/>
    <w:rsid w:val="005861E2"/>
    <w:rsid w:val="00613D3D"/>
    <w:rsid w:val="00666602"/>
    <w:rsid w:val="0067144B"/>
    <w:rsid w:val="00676B32"/>
    <w:rsid w:val="006A39AD"/>
    <w:rsid w:val="006A6161"/>
    <w:rsid w:val="007159FE"/>
    <w:rsid w:val="00720918"/>
    <w:rsid w:val="0072607F"/>
    <w:rsid w:val="00746CBE"/>
    <w:rsid w:val="007569DA"/>
    <w:rsid w:val="0076344B"/>
    <w:rsid w:val="007D4546"/>
    <w:rsid w:val="007E1CF6"/>
    <w:rsid w:val="007E65A8"/>
    <w:rsid w:val="008133D9"/>
    <w:rsid w:val="00817F0F"/>
    <w:rsid w:val="00833206"/>
    <w:rsid w:val="00835895"/>
    <w:rsid w:val="00843B73"/>
    <w:rsid w:val="008700A4"/>
    <w:rsid w:val="008751C9"/>
    <w:rsid w:val="00882973"/>
    <w:rsid w:val="00883A11"/>
    <w:rsid w:val="008939B9"/>
    <w:rsid w:val="008A1501"/>
    <w:rsid w:val="008B2974"/>
    <w:rsid w:val="008C3397"/>
    <w:rsid w:val="008C4F66"/>
    <w:rsid w:val="008D2826"/>
    <w:rsid w:val="008E01E7"/>
    <w:rsid w:val="008E3BC2"/>
    <w:rsid w:val="00927253"/>
    <w:rsid w:val="00973862"/>
    <w:rsid w:val="009776F8"/>
    <w:rsid w:val="009801FF"/>
    <w:rsid w:val="00986DF3"/>
    <w:rsid w:val="009A19E2"/>
    <w:rsid w:val="009C7316"/>
    <w:rsid w:val="009C7DF8"/>
    <w:rsid w:val="009D18B8"/>
    <w:rsid w:val="009D450F"/>
    <w:rsid w:val="00A079D9"/>
    <w:rsid w:val="00A27568"/>
    <w:rsid w:val="00A3635E"/>
    <w:rsid w:val="00A41146"/>
    <w:rsid w:val="00A818DA"/>
    <w:rsid w:val="00AB19E3"/>
    <w:rsid w:val="00AB45B6"/>
    <w:rsid w:val="00AD2DD0"/>
    <w:rsid w:val="00B05A38"/>
    <w:rsid w:val="00B43C29"/>
    <w:rsid w:val="00B759A2"/>
    <w:rsid w:val="00B83716"/>
    <w:rsid w:val="00B95FE0"/>
    <w:rsid w:val="00BB7AFE"/>
    <w:rsid w:val="00BC0CD9"/>
    <w:rsid w:val="00BC1BDD"/>
    <w:rsid w:val="00BC1D96"/>
    <w:rsid w:val="00BD70AA"/>
    <w:rsid w:val="00C12C5B"/>
    <w:rsid w:val="00C57600"/>
    <w:rsid w:val="00C845CA"/>
    <w:rsid w:val="00CA180D"/>
    <w:rsid w:val="00CC4D5F"/>
    <w:rsid w:val="00CE67FD"/>
    <w:rsid w:val="00CE7ACF"/>
    <w:rsid w:val="00D17235"/>
    <w:rsid w:val="00D36165"/>
    <w:rsid w:val="00D474F0"/>
    <w:rsid w:val="00D66F4A"/>
    <w:rsid w:val="00D806C6"/>
    <w:rsid w:val="00D940B5"/>
    <w:rsid w:val="00DA543F"/>
    <w:rsid w:val="00DA6035"/>
    <w:rsid w:val="00DE1A7B"/>
    <w:rsid w:val="00DF5C83"/>
    <w:rsid w:val="00DF63C7"/>
    <w:rsid w:val="00E45B05"/>
    <w:rsid w:val="00E53776"/>
    <w:rsid w:val="00E627E6"/>
    <w:rsid w:val="00E75C2E"/>
    <w:rsid w:val="00EA1071"/>
    <w:rsid w:val="00EB2AD3"/>
    <w:rsid w:val="00EB4ECC"/>
    <w:rsid w:val="00EE0449"/>
    <w:rsid w:val="00EE1ABD"/>
    <w:rsid w:val="00EE2195"/>
    <w:rsid w:val="00F3153D"/>
    <w:rsid w:val="00F63433"/>
    <w:rsid w:val="00F664D1"/>
    <w:rsid w:val="00F80698"/>
    <w:rsid w:val="00F93189"/>
    <w:rsid w:val="00FA20EB"/>
    <w:rsid w:val="00FB54CC"/>
    <w:rsid w:val="00FE7E4C"/>
    <w:rsid w:val="00FF24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A201CB"/>
  <w15:chartTrackingRefBased/>
  <w15:docId w15:val="{D928E5EB-1E1A-4990-9A29-C45172BBAD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8133D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8133D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8133D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8133D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8133D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8133D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8133D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8133D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8133D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8133D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133D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8133D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8133D9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8133D9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8133D9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8133D9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8133D9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8133D9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8133D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8133D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133D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8133D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8133D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8133D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8133D9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8133D9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8133D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8133D9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8133D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92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0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0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35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1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5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61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03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</TotalTime>
  <Pages>18</Pages>
  <Words>3431</Words>
  <Characters>20588</Characters>
  <Application>Microsoft Office Word</Application>
  <DocSecurity>0</DocSecurity>
  <Lines>171</Lines>
  <Paragraphs>47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Krystian Jóźwiak</dc:creator>
  <cp:keywords/>
  <dc:description/>
  <cp:lastModifiedBy>Michal Siminski</cp:lastModifiedBy>
  <cp:revision>102</cp:revision>
  <cp:lastPrinted>2025-01-07T08:53:00Z</cp:lastPrinted>
  <dcterms:created xsi:type="dcterms:W3CDTF">2024-12-04T15:04:00Z</dcterms:created>
  <dcterms:modified xsi:type="dcterms:W3CDTF">2025-07-11T07:21:00Z</dcterms:modified>
</cp:coreProperties>
</file>